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586" w:rsidRDefault="001B5586" w:rsidP="001B5586">
      <w:pPr>
        <w:jc w:val="center"/>
        <w:rPr>
          <w:rFonts w:ascii="仿宋_GB2312" w:eastAsia="仿宋_GB2312"/>
          <w:sz w:val="32"/>
          <w:szCs w:val="32"/>
        </w:rPr>
      </w:pPr>
    </w:p>
    <w:p w:rsidR="00971E46" w:rsidRPr="00997EC5" w:rsidRDefault="008A0584" w:rsidP="00BF385A">
      <w:pPr>
        <w:jc w:val="center"/>
        <w:rPr>
          <w:rFonts w:ascii="方正小标宋简体" w:eastAsia="方正小标宋简体"/>
          <w:sz w:val="36"/>
          <w:szCs w:val="36"/>
        </w:rPr>
      </w:pPr>
      <w:r w:rsidRPr="00997EC5">
        <w:rPr>
          <w:rFonts w:ascii="方正小标宋简体" w:eastAsia="方正小标宋简体" w:hint="eastAsia"/>
          <w:sz w:val="36"/>
          <w:szCs w:val="36"/>
        </w:rPr>
        <w:t>关于建档立卡贫困家庭学生享受有关资助的通知</w:t>
      </w:r>
    </w:p>
    <w:p w:rsidR="008A0584" w:rsidRPr="008A0584" w:rsidRDefault="008A0584">
      <w:pPr>
        <w:rPr>
          <w:rFonts w:ascii="仿宋_GB2312" w:eastAsia="仿宋_GB2312"/>
          <w:sz w:val="32"/>
          <w:szCs w:val="32"/>
        </w:rPr>
      </w:pPr>
    </w:p>
    <w:p w:rsidR="008A0584" w:rsidRPr="008A0584" w:rsidRDefault="00756378">
      <w:pPr>
        <w:rPr>
          <w:rFonts w:ascii="仿宋_GB2312" w:eastAsia="仿宋_GB2312"/>
          <w:sz w:val="32"/>
          <w:szCs w:val="32"/>
        </w:rPr>
      </w:pPr>
      <w:r>
        <w:rPr>
          <w:rFonts w:ascii="仿宋_GB2312" w:eastAsia="仿宋_GB2312" w:hint="eastAsia"/>
          <w:sz w:val="32"/>
          <w:szCs w:val="32"/>
        </w:rPr>
        <w:t>各校</w:t>
      </w:r>
      <w:r w:rsidR="008A0584" w:rsidRPr="008A0584">
        <w:rPr>
          <w:rFonts w:ascii="仿宋_GB2312" w:eastAsia="仿宋_GB2312" w:hint="eastAsia"/>
          <w:sz w:val="32"/>
          <w:szCs w:val="32"/>
        </w:rPr>
        <w:t>：</w:t>
      </w:r>
    </w:p>
    <w:p w:rsidR="001062AD" w:rsidRDefault="008A0584" w:rsidP="001062AD">
      <w:pPr>
        <w:ind w:firstLine="645"/>
        <w:rPr>
          <w:rFonts w:ascii="仿宋_GB2312" w:eastAsia="仿宋_GB2312"/>
          <w:sz w:val="32"/>
          <w:szCs w:val="32"/>
        </w:rPr>
      </w:pPr>
      <w:r w:rsidRPr="008A0584">
        <w:rPr>
          <w:rFonts w:ascii="仿宋_GB2312" w:eastAsia="仿宋_GB2312" w:hint="eastAsia"/>
          <w:sz w:val="32"/>
          <w:szCs w:val="32"/>
        </w:rPr>
        <w:t>现</w:t>
      </w:r>
      <w:r>
        <w:rPr>
          <w:rFonts w:ascii="仿宋_GB2312" w:eastAsia="仿宋_GB2312" w:hint="eastAsia"/>
          <w:sz w:val="32"/>
          <w:szCs w:val="32"/>
        </w:rPr>
        <w:t>就大家关心的</w:t>
      </w:r>
      <w:r w:rsidRPr="008A0584">
        <w:rPr>
          <w:rFonts w:ascii="仿宋_GB2312" w:eastAsia="仿宋_GB2312" w:hint="eastAsia"/>
          <w:sz w:val="32"/>
          <w:szCs w:val="32"/>
        </w:rPr>
        <w:t>建档立卡贫困家庭学生享受有关</w:t>
      </w:r>
      <w:r>
        <w:rPr>
          <w:rFonts w:ascii="仿宋_GB2312" w:eastAsia="仿宋_GB2312" w:hint="eastAsia"/>
          <w:sz w:val="32"/>
          <w:szCs w:val="32"/>
        </w:rPr>
        <w:t>资助的几个问题答复如下：</w:t>
      </w:r>
    </w:p>
    <w:p w:rsidR="002B6430" w:rsidRDefault="008A0584" w:rsidP="002B6430">
      <w:pPr>
        <w:ind w:firstLine="645"/>
        <w:rPr>
          <w:rFonts w:ascii="仿宋_GB2312" w:eastAsia="仿宋_GB2312"/>
          <w:sz w:val="32"/>
          <w:szCs w:val="32"/>
        </w:rPr>
      </w:pPr>
      <w:r>
        <w:rPr>
          <w:rFonts w:ascii="仿宋_GB2312" w:eastAsia="仿宋_GB2312" w:hint="eastAsia"/>
          <w:sz w:val="32"/>
          <w:szCs w:val="32"/>
        </w:rPr>
        <w:t>1.</w:t>
      </w:r>
      <w:r w:rsidRPr="00D767CA">
        <w:rPr>
          <w:rFonts w:ascii="仿宋_GB2312" w:eastAsia="仿宋_GB2312" w:hint="eastAsia"/>
          <w:b/>
          <w:sz w:val="32"/>
          <w:szCs w:val="32"/>
        </w:rPr>
        <w:t>4000元/年的学费、生活费补助</w:t>
      </w:r>
      <w:r w:rsidR="00162AF8" w:rsidRPr="00D767CA">
        <w:rPr>
          <w:rFonts w:ascii="仿宋_GB2312" w:eastAsia="仿宋_GB2312" w:hint="eastAsia"/>
          <w:b/>
          <w:sz w:val="32"/>
          <w:szCs w:val="32"/>
        </w:rPr>
        <w:t>，</w:t>
      </w:r>
      <w:r w:rsidR="001B5586" w:rsidRPr="00D767CA">
        <w:rPr>
          <w:rFonts w:ascii="仿宋_GB2312" w:eastAsia="仿宋_GB2312" w:hint="eastAsia"/>
          <w:b/>
          <w:sz w:val="32"/>
          <w:szCs w:val="32"/>
        </w:rPr>
        <w:t>只有2016年新入学的</w:t>
      </w:r>
      <w:r w:rsidR="00D21DAE" w:rsidRPr="00D767CA">
        <w:rPr>
          <w:rFonts w:ascii="仿宋_GB2312" w:eastAsia="仿宋_GB2312" w:hint="eastAsia"/>
          <w:b/>
          <w:sz w:val="32"/>
          <w:szCs w:val="32"/>
        </w:rPr>
        <w:t>四川籍</w:t>
      </w:r>
      <w:r w:rsidR="001B5586" w:rsidRPr="00D767CA">
        <w:rPr>
          <w:rFonts w:ascii="仿宋_GB2312" w:eastAsia="仿宋_GB2312" w:hint="eastAsia"/>
          <w:b/>
          <w:sz w:val="32"/>
          <w:szCs w:val="32"/>
        </w:rPr>
        <w:t>全日制本专科学生才可</w:t>
      </w:r>
      <w:r w:rsidR="00162AF8" w:rsidRPr="00D767CA">
        <w:rPr>
          <w:rFonts w:ascii="仿宋_GB2312" w:eastAsia="仿宋_GB2312" w:hint="eastAsia"/>
          <w:b/>
          <w:sz w:val="32"/>
          <w:szCs w:val="32"/>
        </w:rPr>
        <w:t>申请该项资助。</w:t>
      </w:r>
      <w:r w:rsidR="001B5586" w:rsidRPr="00D767CA">
        <w:rPr>
          <w:rFonts w:ascii="仿宋_GB2312" w:eastAsia="仿宋_GB2312" w:hint="eastAsia"/>
          <w:b/>
          <w:sz w:val="32"/>
          <w:szCs w:val="32"/>
        </w:rPr>
        <w:t>目前正处于学生申请阶段</w:t>
      </w:r>
      <w:r w:rsidR="001B5586">
        <w:rPr>
          <w:rFonts w:ascii="仿宋_GB2312" w:eastAsia="仿宋_GB2312" w:hint="eastAsia"/>
          <w:sz w:val="32"/>
          <w:szCs w:val="32"/>
        </w:rPr>
        <w:t>，高校审核工作从10月21日开始，10月31日前结束。</w:t>
      </w:r>
      <w:r w:rsidR="00162AF8">
        <w:rPr>
          <w:rFonts w:ascii="仿宋_GB2312" w:eastAsia="仿宋_GB2312" w:hint="eastAsia"/>
          <w:sz w:val="32"/>
          <w:szCs w:val="32"/>
        </w:rPr>
        <w:t>不建议各位提前开展审核工作。</w:t>
      </w:r>
      <w:r w:rsidR="002B6430">
        <w:rPr>
          <w:rFonts w:ascii="仿宋_GB2312" w:eastAsia="仿宋_GB2312" w:hint="eastAsia"/>
          <w:sz w:val="32"/>
          <w:szCs w:val="32"/>
        </w:rPr>
        <w:t>高校仅审核申请学生的录取时间、是否全日制、是否在籍在读等情况。</w:t>
      </w:r>
    </w:p>
    <w:p w:rsidR="001062AD" w:rsidRDefault="00162AF8" w:rsidP="001062AD">
      <w:pPr>
        <w:ind w:firstLine="645"/>
        <w:rPr>
          <w:rFonts w:ascii="仿宋_GB2312" w:eastAsia="仿宋_GB2312"/>
          <w:noProof/>
          <w:sz w:val="32"/>
          <w:szCs w:val="32"/>
        </w:rPr>
      </w:pPr>
      <w:r>
        <w:rPr>
          <w:rFonts w:ascii="仿宋_GB2312" w:eastAsia="仿宋_GB2312" w:hint="eastAsia"/>
          <w:sz w:val="32"/>
          <w:szCs w:val="32"/>
        </w:rPr>
        <w:t>2.国家助学金。</w:t>
      </w:r>
      <w:r w:rsidR="00296F91" w:rsidRPr="002B6430">
        <w:rPr>
          <w:rFonts w:ascii="仿宋_GB2312" w:eastAsia="仿宋_GB2312" w:hint="eastAsia"/>
          <w:sz w:val="32"/>
          <w:szCs w:val="32"/>
        </w:rPr>
        <w:t>各校要</w:t>
      </w:r>
      <w:r>
        <w:rPr>
          <w:rFonts w:ascii="仿宋_GB2312" w:eastAsia="仿宋_GB2312" w:hint="eastAsia"/>
          <w:sz w:val="32"/>
          <w:szCs w:val="32"/>
        </w:rPr>
        <w:t>根据川教函〔2016〕423号文件“优先将中等职业学校和普通高等学校建档立卡贫困家庭学生纳入国家助学金享受范围”的要求，</w:t>
      </w:r>
      <w:r w:rsidRPr="00D21DAE">
        <w:rPr>
          <w:rFonts w:ascii="仿宋_GB2312" w:eastAsia="仿宋_GB2312" w:hint="eastAsia"/>
          <w:b/>
          <w:sz w:val="32"/>
          <w:szCs w:val="32"/>
        </w:rPr>
        <w:t>将建档立卡贫困家庭学生直接纳入困难学生库，</w:t>
      </w:r>
      <w:r w:rsidR="00617144" w:rsidRPr="00D21DAE">
        <w:rPr>
          <w:rFonts w:ascii="仿宋_GB2312" w:eastAsia="仿宋_GB2312" w:hint="eastAsia"/>
          <w:b/>
          <w:sz w:val="32"/>
          <w:szCs w:val="32"/>
        </w:rPr>
        <w:t>直接</w:t>
      </w:r>
      <w:r w:rsidRPr="00D21DAE">
        <w:rPr>
          <w:rFonts w:ascii="仿宋_GB2312" w:eastAsia="仿宋_GB2312" w:hint="eastAsia"/>
          <w:b/>
          <w:sz w:val="32"/>
          <w:szCs w:val="32"/>
        </w:rPr>
        <w:t>享受国家助学金</w:t>
      </w:r>
      <w:r>
        <w:rPr>
          <w:rFonts w:ascii="仿宋_GB2312" w:eastAsia="仿宋_GB2312" w:hint="eastAsia"/>
          <w:sz w:val="32"/>
          <w:szCs w:val="32"/>
        </w:rPr>
        <w:t>。</w:t>
      </w:r>
      <w:r w:rsidRPr="00D21DAE">
        <w:rPr>
          <w:rFonts w:ascii="仿宋_GB2312" w:eastAsia="仿宋_GB2312" w:hint="eastAsia"/>
          <w:b/>
          <w:noProof/>
          <w:sz w:val="32"/>
          <w:szCs w:val="32"/>
        </w:rPr>
        <w:t>2016年</w:t>
      </w:r>
      <w:r w:rsidR="00617144" w:rsidRPr="00D21DAE">
        <w:rPr>
          <w:rFonts w:ascii="仿宋_GB2312" w:eastAsia="仿宋_GB2312" w:hint="eastAsia"/>
          <w:b/>
          <w:noProof/>
          <w:sz w:val="32"/>
          <w:szCs w:val="32"/>
        </w:rPr>
        <w:t>9月前已脱贫</w:t>
      </w:r>
      <w:r w:rsidRPr="00D21DAE">
        <w:rPr>
          <w:rFonts w:ascii="仿宋_GB2312" w:eastAsia="仿宋_GB2312" w:hint="eastAsia"/>
          <w:b/>
          <w:noProof/>
          <w:sz w:val="32"/>
          <w:szCs w:val="32"/>
        </w:rPr>
        <w:t>的</w:t>
      </w:r>
      <w:r w:rsidR="00617144" w:rsidRPr="00D21DAE">
        <w:rPr>
          <w:rFonts w:ascii="仿宋_GB2312" w:eastAsia="仿宋_GB2312" w:hint="eastAsia"/>
          <w:b/>
          <w:sz w:val="32"/>
          <w:szCs w:val="32"/>
        </w:rPr>
        <w:t>建档立卡贫困家庭</w:t>
      </w:r>
      <w:r w:rsidRPr="00D21DAE">
        <w:rPr>
          <w:rFonts w:ascii="仿宋_GB2312" w:eastAsia="仿宋_GB2312" w:hint="eastAsia"/>
          <w:b/>
          <w:noProof/>
          <w:sz w:val="32"/>
          <w:szCs w:val="32"/>
        </w:rPr>
        <w:t>新生和在读老生</w:t>
      </w:r>
      <w:bookmarkStart w:id="0" w:name="_GoBack"/>
      <w:bookmarkEnd w:id="0"/>
      <w:r w:rsidR="00617144" w:rsidRPr="00D21DAE">
        <w:rPr>
          <w:rFonts w:ascii="仿宋_GB2312" w:eastAsia="仿宋_GB2312" w:hint="eastAsia"/>
          <w:b/>
          <w:noProof/>
          <w:sz w:val="32"/>
          <w:szCs w:val="32"/>
        </w:rPr>
        <w:t>，可优先</w:t>
      </w:r>
      <w:r w:rsidRPr="00D21DAE">
        <w:rPr>
          <w:rFonts w:ascii="仿宋_GB2312" w:eastAsia="仿宋_GB2312" w:hint="eastAsia"/>
          <w:b/>
          <w:noProof/>
          <w:sz w:val="32"/>
          <w:szCs w:val="32"/>
        </w:rPr>
        <w:t>享受</w:t>
      </w:r>
      <w:r w:rsidR="00617144" w:rsidRPr="00D21DAE">
        <w:rPr>
          <w:rFonts w:ascii="仿宋_GB2312" w:eastAsia="仿宋_GB2312" w:hint="eastAsia"/>
          <w:b/>
          <w:noProof/>
          <w:sz w:val="32"/>
          <w:szCs w:val="32"/>
        </w:rPr>
        <w:t>国家助学金</w:t>
      </w:r>
      <w:r w:rsidRPr="00D21DAE">
        <w:rPr>
          <w:rFonts w:ascii="仿宋_GB2312" w:eastAsia="仿宋_GB2312" w:hint="eastAsia"/>
          <w:b/>
          <w:noProof/>
          <w:sz w:val="32"/>
          <w:szCs w:val="32"/>
        </w:rPr>
        <w:t>。</w:t>
      </w:r>
    </w:p>
    <w:p w:rsidR="00EF6BB4" w:rsidRPr="00EF6BB4" w:rsidRDefault="00162AF8" w:rsidP="001062AD">
      <w:pPr>
        <w:ind w:firstLine="645"/>
        <w:rPr>
          <w:rFonts w:ascii="仿宋_GB2312" w:eastAsia="仿宋_GB2312"/>
          <w:noProof/>
          <w:sz w:val="32"/>
          <w:szCs w:val="32"/>
        </w:rPr>
      </w:pPr>
      <w:r>
        <w:rPr>
          <w:rFonts w:ascii="仿宋_GB2312" w:eastAsia="仿宋_GB2312" w:hint="eastAsia"/>
          <w:noProof/>
          <w:sz w:val="32"/>
          <w:szCs w:val="32"/>
        </w:rPr>
        <w:t>3.关于建档立卡学生身份确认的问题。</w:t>
      </w:r>
      <w:r w:rsidR="00F13D40" w:rsidRPr="00D21DAE">
        <w:rPr>
          <w:rFonts w:ascii="仿宋_GB2312" w:eastAsia="仿宋_GB2312" w:hint="eastAsia"/>
          <w:b/>
          <w:noProof/>
          <w:sz w:val="32"/>
          <w:szCs w:val="32"/>
        </w:rPr>
        <w:t>建档立卡贫困家庭的资格认定权限在户籍地扶贫部门，学生就读高校和县级学生资助管理部门无权认定。</w:t>
      </w:r>
      <w:r w:rsidR="006244EA">
        <w:rPr>
          <w:rFonts w:ascii="仿宋_GB2312" w:eastAsia="仿宋_GB2312" w:hint="eastAsia"/>
          <w:noProof/>
          <w:sz w:val="32"/>
          <w:szCs w:val="32"/>
        </w:rPr>
        <w:t>目前，我中心已</w:t>
      </w:r>
      <w:r w:rsidR="00EF6BB4">
        <w:rPr>
          <w:rFonts w:ascii="仿宋_GB2312" w:eastAsia="仿宋_GB2312" w:hint="eastAsia"/>
          <w:noProof/>
          <w:sz w:val="32"/>
          <w:szCs w:val="32"/>
        </w:rPr>
        <w:t>共享省扶贫移民局</w:t>
      </w:r>
      <w:r w:rsidR="006244EA">
        <w:rPr>
          <w:rFonts w:ascii="仿宋_GB2312" w:eastAsia="仿宋_GB2312" w:hint="eastAsia"/>
          <w:noProof/>
          <w:sz w:val="32"/>
          <w:szCs w:val="32"/>
        </w:rPr>
        <w:t>全省建档立卡家庭信息。各校可通过</w:t>
      </w:r>
      <w:r w:rsidR="006653D9">
        <w:rPr>
          <w:rFonts w:ascii="仿宋_GB2312" w:eastAsia="仿宋_GB2312" w:hint="eastAsia"/>
          <w:noProof/>
          <w:sz w:val="32"/>
          <w:szCs w:val="32"/>
        </w:rPr>
        <w:t>“</w:t>
      </w:r>
      <w:r w:rsidR="006244EA">
        <w:rPr>
          <w:rFonts w:ascii="仿宋_GB2312" w:eastAsia="仿宋_GB2312" w:hint="eastAsia"/>
          <w:noProof/>
          <w:sz w:val="32"/>
          <w:szCs w:val="32"/>
        </w:rPr>
        <w:t>四川学生资助</w:t>
      </w:r>
      <w:r w:rsidR="00997EC5">
        <w:rPr>
          <w:rFonts w:ascii="仿宋_GB2312" w:eastAsia="仿宋_GB2312" w:hint="eastAsia"/>
          <w:noProof/>
          <w:sz w:val="32"/>
          <w:szCs w:val="32"/>
        </w:rPr>
        <w:t>管理系统（新）</w:t>
      </w:r>
      <w:r w:rsidR="006244EA">
        <w:rPr>
          <w:rFonts w:ascii="仿宋_GB2312" w:eastAsia="仿宋_GB2312" w:hint="eastAsia"/>
          <w:noProof/>
          <w:sz w:val="32"/>
          <w:szCs w:val="32"/>
        </w:rPr>
        <w:t>—</w:t>
      </w:r>
      <w:r w:rsidR="006653D9">
        <w:rPr>
          <w:rFonts w:ascii="仿宋_GB2312" w:eastAsia="仿宋_GB2312" w:hint="eastAsia"/>
          <w:noProof/>
          <w:sz w:val="32"/>
          <w:szCs w:val="32"/>
        </w:rPr>
        <w:t>资助项目管理</w:t>
      </w:r>
      <w:r w:rsidR="006244EA">
        <w:rPr>
          <w:rFonts w:ascii="仿宋_GB2312" w:eastAsia="仿宋_GB2312" w:hint="eastAsia"/>
          <w:noProof/>
          <w:sz w:val="32"/>
          <w:szCs w:val="32"/>
        </w:rPr>
        <w:t>—</w:t>
      </w:r>
      <w:r w:rsidR="006653D9">
        <w:rPr>
          <w:rFonts w:ascii="仿宋_GB2312" w:eastAsia="仿宋_GB2312" w:hint="eastAsia"/>
          <w:noProof/>
          <w:sz w:val="32"/>
          <w:szCs w:val="32"/>
        </w:rPr>
        <w:t>建档立卡贫困学生资助—建</w:t>
      </w:r>
      <w:r w:rsidR="006653D9">
        <w:rPr>
          <w:rFonts w:ascii="仿宋_GB2312" w:eastAsia="仿宋_GB2312" w:hint="eastAsia"/>
          <w:noProof/>
          <w:sz w:val="32"/>
          <w:szCs w:val="32"/>
        </w:rPr>
        <w:lastRenderedPageBreak/>
        <w:t>档立卡按身份证查询”路径</w:t>
      </w:r>
      <w:r w:rsidR="006244EA">
        <w:rPr>
          <w:rFonts w:ascii="仿宋_GB2312" w:eastAsia="仿宋_GB2312" w:hint="eastAsia"/>
          <w:noProof/>
          <w:sz w:val="32"/>
          <w:szCs w:val="32"/>
        </w:rPr>
        <w:t>查询学生是否</w:t>
      </w:r>
      <w:r w:rsidR="006653D9">
        <w:rPr>
          <w:rFonts w:ascii="仿宋_GB2312" w:eastAsia="仿宋_GB2312" w:hint="eastAsia"/>
          <w:noProof/>
          <w:sz w:val="32"/>
          <w:szCs w:val="32"/>
        </w:rPr>
        <w:t>来自</w:t>
      </w:r>
      <w:r w:rsidR="006244EA">
        <w:rPr>
          <w:rFonts w:ascii="仿宋_GB2312" w:eastAsia="仿宋_GB2312" w:hint="eastAsia"/>
          <w:noProof/>
          <w:sz w:val="32"/>
          <w:szCs w:val="32"/>
        </w:rPr>
        <w:t>建档立卡家庭。</w:t>
      </w:r>
      <w:r w:rsidR="00EF6BB4">
        <w:rPr>
          <w:rFonts w:ascii="仿宋_GB2312" w:eastAsia="仿宋_GB2312" w:hint="eastAsia"/>
          <w:noProof/>
          <w:sz w:val="32"/>
          <w:szCs w:val="32"/>
        </w:rPr>
        <w:t>若</w:t>
      </w:r>
      <w:r w:rsidR="00EF6BB4" w:rsidRPr="00EF6BB4">
        <w:rPr>
          <w:rFonts w:ascii="仿宋_GB2312" w:eastAsia="仿宋_GB2312"/>
          <w:noProof/>
          <w:sz w:val="32"/>
          <w:szCs w:val="32"/>
        </w:rPr>
        <w:t>未在</w:t>
      </w:r>
      <w:r w:rsidR="00EF6BB4" w:rsidRPr="00EF6BB4">
        <w:rPr>
          <w:rFonts w:ascii="仿宋_GB2312" w:eastAsia="仿宋_GB2312" w:hint="eastAsia"/>
          <w:noProof/>
          <w:sz w:val="32"/>
          <w:szCs w:val="32"/>
        </w:rPr>
        <w:t>系统中查到学生建卡信息，请学生联系</w:t>
      </w:r>
      <w:r w:rsidR="00EF6BB4" w:rsidRPr="00EF6BB4">
        <w:rPr>
          <w:rFonts w:ascii="仿宋_GB2312" w:eastAsia="仿宋_GB2312"/>
          <w:noProof/>
          <w:sz w:val="32"/>
          <w:szCs w:val="32"/>
        </w:rPr>
        <w:t>户籍地县（市、区）扶贫移民局核实确</w:t>
      </w:r>
      <w:r w:rsidR="00EF6BB4" w:rsidRPr="00EF6BB4">
        <w:rPr>
          <w:rFonts w:ascii="仿宋_GB2312" w:eastAsia="仿宋_GB2312" w:hint="eastAsia"/>
          <w:noProof/>
          <w:sz w:val="32"/>
          <w:szCs w:val="32"/>
        </w:rPr>
        <w:t>认。</w:t>
      </w:r>
      <w:r w:rsidR="00997EC5">
        <w:rPr>
          <w:rFonts w:ascii="仿宋_GB2312" w:eastAsia="仿宋_GB2312" w:hint="eastAsia"/>
          <w:noProof/>
          <w:sz w:val="32"/>
          <w:szCs w:val="32"/>
        </w:rPr>
        <w:t>四川学生资助</w:t>
      </w:r>
      <w:r w:rsidR="000F78AA">
        <w:rPr>
          <w:rFonts w:ascii="仿宋_GB2312" w:eastAsia="仿宋_GB2312" w:hint="eastAsia"/>
          <w:noProof/>
          <w:sz w:val="32"/>
          <w:szCs w:val="32"/>
        </w:rPr>
        <w:t>管理</w:t>
      </w:r>
      <w:r w:rsidR="00997EC5">
        <w:rPr>
          <w:rFonts w:ascii="仿宋_GB2312" w:eastAsia="仿宋_GB2312" w:hint="eastAsia"/>
          <w:noProof/>
          <w:sz w:val="32"/>
          <w:szCs w:val="32"/>
        </w:rPr>
        <w:t>新系统将在9月中旬开放。</w:t>
      </w:r>
    </w:p>
    <w:p w:rsidR="00316614" w:rsidRDefault="0044159F" w:rsidP="00432543">
      <w:pPr>
        <w:ind w:firstLineChars="250" w:firstLine="800"/>
        <w:rPr>
          <w:rFonts w:ascii="仿宋_GB2312" w:eastAsia="仿宋_GB2312"/>
          <w:noProof/>
          <w:sz w:val="32"/>
          <w:szCs w:val="32"/>
        </w:rPr>
      </w:pPr>
      <w:r>
        <w:rPr>
          <w:rFonts w:ascii="仿宋_GB2312" w:eastAsia="仿宋_GB2312" w:hint="eastAsia"/>
          <w:noProof/>
          <w:sz w:val="32"/>
          <w:szCs w:val="32"/>
        </w:rPr>
        <w:t>各校按照</w:t>
      </w:r>
      <w:r w:rsidR="00A00022">
        <w:rPr>
          <w:rFonts w:ascii="仿宋_GB2312" w:eastAsia="仿宋_GB2312" w:hint="eastAsia"/>
          <w:noProof/>
          <w:sz w:val="32"/>
          <w:szCs w:val="32"/>
        </w:rPr>
        <w:t>上述要求，</w:t>
      </w:r>
      <w:r>
        <w:rPr>
          <w:rFonts w:ascii="仿宋_GB2312" w:eastAsia="仿宋_GB2312" w:hint="eastAsia"/>
          <w:noProof/>
          <w:sz w:val="32"/>
          <w:szCs w:val="32"/>
        </w:rPr>
        <w:t>做好审核和政策解释工作，如有新政策</w:t>
      </w:r>
      <w:r w:rsidR="00A00022">
        <w:rPr>
          <w:rFonts w:ascii="仿宋_GB2312" w:eastAsia="仿宋_GB2312" w:hint="eastAsia"/>
          <w:noProof/>
          <w:sz w:val="32"/>
          <w:szCs w:val="32"/>
        </w:rPr>
        <w:t>我们将</w:t>
      </w:r>
      <w:r>
        <w:rPr>
          <w:rFonts w:ascii="仿宋_GB2312" w:eastAsia="仿宋_GB2312" w:hint="eastAsia"/>
          <w:noProof/>
          <w:sz w:val="32"/>
          <w:szCs w:val="32"/>
        </w:rPr>
        <w:t>及时通知。</w:t>
      </w:r>
    </w:p>
    <w:p w:rsidR="001062AD" w:rsidRDefault="001062AD" w:rsidP="00432543">
      <w:pPr>
        <w:ind w:firstLineChars="250" w:firstLine="800"/>
        <w:rPr>
          <w:rFonts w:ascii="仿宋_GB2312" w:eastAsia="仿宋_GB2312"/>
          <w:noProof/>
          <w:sz w:val="32"/>
          <w:szCs w:val="32"/>
        </w:rPr>
      </w:pPr>
    </w:p>
    <w:p w:rsidR="00316614" w:rsidRDefault="00316614" w:rsidP="001062AD">
      <w:pPr>
        <w:ind w:firstLineChars="1250" w:firstLine="4000"/>
        <w:rPr>
          <w:rFonts w:ascii="仿宋_GB2312" w:eastAsia="仿宋_GB2312"/>
          <w:noProof/>
          <w:sz w:val="32"/>
          <w:szCs w:val="32"/>
        </w:rPr>
      </w:pPr>
      <w:r>
        <w:rPr>
          <w:rFonts w:ascii="仿宋_GB2312" w:eastAsia="仿宋_GB2312" w:hint="eastAsia"/>
          <w:noProof/>
          <w:sz w:val="32"/>
          <w:szCs w:val="32"/>
        </w:rPr>
        <w:t>四川省学生资助管理中心</w:t>
      </w:r>
    </w:p>
    <w:p w:rsidR="00316614" w:rsidRPr="00316614" w:rsidRDefault="00316614" w:rsidP="001062AD">
      <w:pPr>
        <w:ind w:firstLineChars="1450" w:firstLine="4640"/>
        <w:rPr>
          <w:rFonts w:ascii="仿宋_GB2312" w:eastAsia="仿宋_GB2312"/>
          <w:sz w:val="32"/>
          <w:szCs w:val="32"/>
        </w:rPr>
      </w:pPr>
      <w:r>
        <w:rPr>
          <w:rFonts w:ascii="仿宋_GB2312" w:eastAsia="仿宋_GB2312" w:hint="eastAsia"/>
          <w:noProof/>
          <w:sz w:val="32"/>
          <w:szCs w:val="32"/>
        </w:rPr>
        <w:t>2016年9月7日</w:t>
      </w:r>
    </w:p>
    <w:sectPr w:rsidR="00316614" w:rsidRPr="00316614" w:rsidSect="00971E4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0CF4" w:rsidRDefault="00570CF4" w:rsidP="00296F91">
      <w:r>
        <w:separator/>
      </w:r>
    </w:p>
  </w:endnote>
  <w:endnote w:type="continuationSeparator" w:id="1">
    <w:p w:rsidR="00570CF4" w:rsidRDefault="00570CF4" w:rsidP="00296F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AE" w:rsidRDefault="00D21DA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04443"/>
      <w:docPartObj>
        <w:docPartGallery w:val="Page Numbers (Bottom of Page)"/>
        <w:docPartUnique/>
      </w:docPartObj>
    </w:sdtPr>
    <w:sdtContent>
      <w:p w:rsidR="0029744B" w:rsidRDefault="00980B28">
        <w:pPr>
          <w:pStyle w:val="a5"/>
          <w:jc w:val="center"/>
        </w:pPr>
        <w:fldSimple w:instr=" PAGE   \* MERGEFORMAT ">
          <w:r w:rsidR="00D767CA" w:rsidRPr="00D767CA">
            <w:rPr>
              <w:noProof/>
              <w:lang w:val="zh-CN"/>
            </w:rPr>
            <w:t>1</w:t>
          </w:r>
        </w:fldSimple>
      </w:p>
    </w:sdtContent>
  </w:sdt>
  <w:p w:rsidR="0029744B" w:rsidRDefault="0029744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AE" w:rsidRDefault="00D21DA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0CF4" w:rsidRDefault="00570CF4" w:rsidP="00296F91">
      <w:r>
        <w:separator/>
      </w:r>
    </w:p>
  </w:footnote>
  <w:footnote w:type="continuationSeparator" w:id="1">
    <w:p w:rsidR="00570CF4" w:rsidRDefault="00570CF4" w:rsidP="00296F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AE" w:rsidRDefault="00D21DA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AE" w:rsidRDefault="00D21DAE" w:rsidP="00D21DAE">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DAE" w:rsidRDefault="00D21DAE">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0584"/>
    <w:rsid w:val="000248A9"/>
    <w:rsid w:val="000F78AA"/>
    <w:rsid w:val="001062AD"/>
    <w:rsid w:val="00162AF8"/>
    <w:rsid w:val="001B5586"/>
    <w:rsid w:val="001D6A79"/>
    <w:rsid w:val="00296F91"/>
    <w:rsid w:val="0029744B"/>
    <w:rsid w:val="002B6430"/>
    <w:rsid w:val="00316614"/>
    <w:rsid w:val="00321344"/>
    <w:rsid w:val="00432543"/>
    <w:rsid w:val="0044159F"/>
    <w:rsid w:val="00560D36"/>
    <w:rsid w:val="00570CF4"/>
    <w:rsid w:val="00617144"/>
    <w:rsid w:val="006244EA"/>
    <w:rsid w:val="006653D9"/>
    <w:rsid w:val="00756378"/>
    <w:rsid w:val="008A0584"/>
    <w:rsid w:val="008D3241"/>
    <w:rsid w:val="008D7E50"/>
    <w:rsid w:val="00971E46"/>
    <w:rsid w:val="00980B28"/>
    <w:rsid w:val="00997EC5"/>
    <w:rsid w:val="00A00022"/>
    <w:rsid w:val="00AF7AB1"/>
    <w:rsid w:val="00BF385A"/>
    <w:rsid w:val="00CC7F47"/>
    <w:rsid w:val="00D21DAE"/>
    <w:rsid w:val="00D767CA"/>
    <w:rsid w:val="00EE739B"/>
    <w:rsid w:val="00EF6BB4"/>
    <w:rsid w:val="00F13D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1E4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62AF8"/>
    <w:rPr>
      <w:sz w:val="18"/>
      <w:szCs w:val="18"/>
    </w:rPr>
  </w:style>
  <w:style w:type="character" w:customStyle="1" w:styleId="Char">
    <w:name w:val="批注框文本 Char"/>
    <w:basedOn w:val="a0"/>
    <w:link w:val="a3"/>
    <w:uiPriority w:val="99"/>
    <w:semiHidden/>
    <w:rsid w:val="00162AF8"/>
    <w:rPr>
      <w:sz w:val="18"/>
      <w:szCs w:val="18"/>
    </w:rPr>
  </w:style>
  <w:style w:type="paragraph" w:styleId="a4">
    <w:name w:val="header"/>
    <w:basedOn w:val="a"/>
    <w:link w:val="Char0"/>
    <w:uiPriority w:val="99"/>
    <w:unhideWhenUsed/>
    <w:rsid w:val="00296F9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296F91"/>
    <w:rPr>
      <w:sz w:val="18"/>
      <w:szCs w:val="18"/>
    </w:rPr>
  </w:style>
  <w:style w:type="paragraph" w:styleId="a5">
    <w:name w:val="footer"/>
    <w:basedOn w:val="a"/>
    <w:link w:val="Char1"/>
    <w:uiPriority w:val="99"/>
    <w:unhideWhenUsed/>
    <w:rsid w:val="00296F91"/>
    <w:pPr>
      <w:tabs>
        <w:tab w:val="center" w:pos="4153"/>
        <w:tab w:val="right" w:pos="8306"/>
      </w:tabs>
      <w:snapToGrid w:val="0"/>
      <w:jc w:val="left"/>
    </w:pPr>
    <w:rPr>
      <w:sz w:val="18"/>
      <w:szCs w:val="18"/>
    </w:rPr>
  </w:style>
  <w:style w:type="character" w:customStyle="1" w:styleId="Char1">
    <w:name w:val="页脚 Char"/>
    <w:basedOn w:val="a0"/>
    <w:link w:val="a5"/>
    <w:uiPriority w:val="99"/>
    <w:rsid w:val="00296F9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2686839">
      <w:bodyDiv w:val="1"/>
      <w:marLeft w:val="0"/>
      <w:marRight w:val="0"/>
      <w:marTop w:val="0"/>
      <w:marBottom w:val="0"/>
      <w:divBdr>
        <w:top w:val="none" w:sz="0" w:space="0" w:color="auto"/>
        <w:left w:val="none" w:sz="0" w:space="0" w:color="auto"/>
        <w:bottom w:val="none" w:sz="0" w:space="0" w:color="auto"/>
        <w:right w:val="none" w:sz="0" w:space="0" w:color="auto"/>
      </w:divBdr>
      <w:divsChild>
        <w:div w:id="417946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91</Words>
  <Characters>521</Characters>
  <Application>Microsoft Office Word</Application>
  <DocSecurity>0</DocSecurity>
  <Lines>4</Lines>
  <Paragraphs>1</Paragraphs>
  <ScaleCrop>false</ScaleCrop>
  <Company>lenovo</Company>
  <LinksUpToDate>false</LinksUpToDate>
  <CharactersWithSpaces>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罗毅</dc:creator>
  <cp:lastModifiedBy>微软用户</cp:lastModifiedBy>
  <cp:revision>30</cp:revision>
  <dcterms:created xsi:type="dcterms:W3CDTF">2016-09-07T07:09:00Z</dcterms:created>
  <dcterms:modified xsi:type="dcterms:W3CDTF">2016-09-12T03:29:00Z</dcterms:modified>
</cp:coreProperties>
</file>