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D39" w:rsidRDefault="00342D39" w:rsidP="00342D39">
      <w:pPr>
        <w:pStyle w:val="1"/>
        <w:spacing w:before="312" w:after="312"/>
        <w:rPr>
          <w:rStyle w:val="dash6b63-6587--char"/>
        </w:rPr>
      </w:pPr>
      <w:r>
        <w:rPr>
          <w:rStyle w:val="dash6b63-6587--char"/>
          <w:rFonts w:hint="eastAsia"/>
        </w:rPr>
        <w:t>《石油</w:t>
      </w:r>
      <w:r>
        <w:rPr>
          <w:rFonts w:hint="eastAsia"/>
        </w:rPr>
        <w:t>战略与管理</w:t>
      </w:r>
      <w:r>
        <w:rPr>
          <w:rStyle w:val="dash6b63-6587--char"/>
          <w:rFonts w:hint="eastAsia"/>
        </w:rPr>
        <w:t>》教学大纲</w:t>
      </w:r>
    </w:p>
    <w:p w:rsidR="00342D39" w:rsidRDefault="00342D39" w:rsidP="00342D39">
      <w:pPr>
        <w:pStyle w:val="2"/>
        <w:rPr>
          <w:rStyle w:val="dash6b63-6587--char"/>
          <w:b/>
          <w:bCs/>
        </w:rPr>
      </w:pPr>
      <w:r>
        <w:rPr>
          <w:rStyle w:val="dash6b63-6587--char"/>
          <w:rFonts w:hint="eastAsia"/>
          <w:b/>
          <w:bCs/>
        </w:rPr>
        <w:t>一、课程基本信息</w:t>
      </w:r>
    </w:p>
    <w:p w:rsidR="00342D39" w:rsidRDefault="00342D39" w:rsidP="00342D39">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1、课程英文名称：</w:t>
      </w:r>
      <w:r w:rsidR="00CB1F32">
        <w:rPr>
          <w:rFonts w:hint="eastAsia"/>
        </w:rPr>
        <w:t>P</w:t>
      </w:r>
      <w:r w:rsidR="00CB1F32" w:rsidRPr="00B46019">
        <w:t>etroleum</w:t>
      </w:r>
      <w:r w:rsidR="00027054" w:rsidRPr="00027054">
        <w:rPr>
          <w:rStyle w:val="dash6b63-6587--char"/>
          <w:rFonts w:hint="eastAsia"/>
          <w:color w:val="FF0000"/>
        </w:rPr>
        <w:t xml:space="preserve"> </w:t>
      </w:r>
      <w:r w:rsidRPr="00E94113">
        <w:rPr>
          <w:rStyle w:val="dash6b63-6587--char"/>
        </w:rPr>
        <w:t>Strategic</w:t>
      </w:r>
      <w:r w:rsidR="00027054">
        <w:rPr>
          <w:rStyle w:val="dash6b63-6587--char"/>
          <w:rFonts w:hint="eastAsia"/>
        </w:rPr>
        <w:t xml:space="preserve"> and</w:t>
      </w:r>
      <w:r w:rsidRPr="00E94113">
        <w:rPr>
          <w:rStyle w:val="dash6b63-6587--char"/>
        </w:rPr>
        <w:t xml:space="preserve"> Management</w:t>
      </w:r>
    </w:p>
    <w:p w:rsidR="00342D39" w:rsidRDefault="00342D39" w:rsidP="00342D39">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2、课程类别：专业课</w:t>
      </w:r>
    </w:p>
    <w:p w:rsidR="00342D39" w:rsidRDefault="00342D39" w:rsidP="00342D39">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3、课程学时：32</w:t>
      </w:r>
    </w:p>
    <w:p w:rsidR="00342D39" w:rsidRDefault="00342D39" w:rsidP="00342D39">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4、学    分：2</w:t>
      </w:r>
    </w:p>
    <w:p w:rsidR="00342D39" w:rsidRDefault="00342D39" w:rsidP="00342D39">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5、先修课程：管理学、经济学</w:t>
      </w:r>
    </w:p>
    <w:p w:rsidR="00342D39" w:rsidRDefault="00342D39" w:rsidP="00342D39">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6、适用专业：石油工程管理</w:t>
      </w:r>
    </w:p>
    <w:p w:rsidR="00342D39" w:rsidRDefault="00342D39" w:rsidP="00342D39">
      <w:pPr>
        <w:pStyle w:val="dash6b63-6587"/>
        <w:adjustRightInd w:val="0"/>
        <w:snapToGrid w:val="0"/>
        <w:spacing w:before="0" w:beforeAutospacing="0" w:after="0" w:afterAutospacing="0" w:line="400" w:lineRule="exact"/>
        <w:ind w:firstLine="482"/>
        <w:rPr>
          <w:rStyle w:val="dash6b63-6587--char"/>
          <w:rFonts w:ascii="黑体"/>
        </w:rPr>
      </w:pPr>
      <w:r>
        <w:rPr>
          <w:rStyle w:val="dash6b63-6587--char"/>
          <w:rFonts w:hint="eastAsia"/>
        </w:rPr>
        <w:t>7、大纲执笔：工商管理教研室  王建敏</w:t>
      </w:r>
    </w:p>
    <w:p w:rsidR="00342D39" w:rsidRDefault="00342D39" w:rsidP="00342D39">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8、大纲审批：</w:t>
      </w:r>
      <w:r>
        <w:rPr>
          <w:rFonts w:ascii="Times New Roman" w:hint="eastAsia"/>
        </w:rPr>
        <w:t>经济管理</w:t>
      </w:r>
      <w:r w:rsidRPr="007D7292">
        <w:rPr>
          <w:rFonts w:ascii="Times New Roman"/>
        </w:rPr>
        <w:t>学院</w:t>
      </w:r>
      <w:r>
        <w:rPr>
          <w:rFonts w:ascii="Times New Roman" w:hint="eastAsia"/>
        </w:rPr>
        <w:t>教授</w:t>
      </w:r>
      <w:r w:rsidRPr="007D7292">
        <w:rPr>
          <w:rFonts w:ascii="Times New Roman"/>
        </w:rPr>
        <w:t>委员会</w:t>
      </w:r>
    </w:p>
    <w:p w:rsidR="00342D39" w:rsidRDefault="00342D39" w:rsidP="00342D39">
      <w:pPr>
        <w:pStyle w:val="dash6b63-6587"/>
        <w:adjustRightInd w:val="0"/>
        <w:snapToGrid w:val="0"/>
        <w:spacing w:before="0" w:beforeAutospacing="0" w:after="0" w:afterAutospacing="0" w:line="400" w:lineRule="exact"/>
        <w:ind w:firstLine="482"/>
        <w:rPr>
          <w:rStyle w:val="dash6b63-6587--char"/>
        </w:rPr>
      </w:pPr>
      <w:r>
        <w:rPr>
          <w:rStyle w:val="dash6b63-6587--char"/>
          <w:rFonts w:hint="eastAsia"/>
        </w:rPr>
        <w:t>9、制定(修订)时间：2015.7</w:t>
      </w:r>
    </w:p>
    <w:p w:rsidR="00342D39" w:rsidRDefault="00342D39" w:rsidP="00342D39">
      <w:pPr>
        <w:pStyle w:val="2"/>
        <w:rPr>
          <w:rStyle w:val="dash6b63-6587--char"/>
          <w:b/>
          <w:bCs/>
        </w:rPr>
      </w:pPr>
      <w:r>
        <w:rPr>
          <w:rStyle w:val="dash6b63-6587--char"/>
          <w:rFonts w:hint="eastAsia"/>
          <w:b/>
          <w:bCs/>
        </w:rPr>
        <w:t>二、课程的目的与任务</w:t>
      </w:r>
    </w:p>
    <w:p w:rsidR="00342D39" w:rsidRDefault="00342D39" w:rsidP="00342D39">
      <w:pPr>
        <w:spacing w:line="360" w:lineRule="auto"/>
        <w:ind w:firstLineChars="200" w:firstLine="480"/>
        <w:rPr>
          <w:rFonts w:hAnsi="宋体"/>
          <w:sz w:val="24"/>
        </w:rPr>
      </w:pPr>
      <w:r>
        <w:rPr>
          <w:rFonts w:hint="eastAsia"/>
          <w:sz w:val="24"/>
        </w:rPr>
        <w:t>石油战略与管理是基于企业管理者在信息时代和经济全球化的背景下，以全新的视野和方法分析石油企业发展与竞争的规律以及适应外部环境需求的变化的一门课程。课程设计的目的是培养学生综合运用相关的理论和方法从事企业管理的能力；引导学生依据学到的知识对企业战略进行前瞻性、可行性的设计和谋划；熟悉在信息时代和全球当地化背景下外部环境进行分析、制定有效的石油企业战略、策略及其实施手段；利用本课程的主要收获，整合各种管理学科知识，有效地思考和解决所在企业或组织的战略管理问题。</w:t>
      </w:r>
    </w:p>
    <w:p w:rsidR="00342D39" w:rsidRDefault="00342D39" w:rsidP="00342D39">
      <w:pPr>
        <w:pStyle w:val="2"/>
        <w:rPr>
          <w:rStyle w:val="dash6b63-6587--char"/>
          <w:b/>
          <w:bCs/>
        </w:rPr>
      </w:pPr>
      <w:r>
        <w:rPr>
          <w:rStyle w:val="dash6b63-6587--char"/>
          <w:rFonts w:hint="eastAsia"/>
          <w:b/>
          <w:bCs/>
        </w:rPr>
        <w:t>三、课程的基本要求</w:t>
      </w:r>
    </w:p>
    <w:p w:rsidR="00342D39" w:rsidRPr="00FB0C3C" w:rsidRDefault="00342D39" w:rsidP="00342D39">
      <w:pPr>
        <w:spacing w:line="360" w:lineRule="auto"/>
        <w:ind w:firstLineChars="200" w:firstLine="480"/>
        <w:rPr>
          <w:sz w:val="24"/>
        </w:rPr>
      </w:pPr>
      <w:r w:rsidRPr="00FB0C3C">
        <w:rPr>
          <w:rFonts w:hint="eastAsia"/>
          <w:sz w:val="24"/>
        </w:rPr>
        <w:t>1</w:t>
      </w:r>
      <w:r w:rsidRPr="00FB0C3C">
        <w:rPr>
          <w:rFonts w:hint="eastAsia"/>
          <w:sz w:val="24"/>
        </w:rPr>
        <w:t>．全面了解本课程的性质、任务、结构，对企业战略管理的整体框架有一定的认识。</w:t>
      </w:r>
    </w:p>
    <w:p w:rsidR="00342D39" w:rsidRPr="00FB0C3C" w:rsidRDefault="00342D39" w:rsidP="00342D39">
      <w:pPr>
        <w:spacing w:line="360" w:lineRule="auto"/>
        <w:ind w:firstLineChars="200" w:firstLine="480"/>
        <w:rPr>
          <w:sz w:val="24"/>
        </w:rPr>
      </w:pPr>
      <w:r w:rsidRPr="00FB0C3C">
        <w:rPr>
          <w:rFonts w:hint="eastAsia"/>
          <w:sz w:val="24"/>
        </w:rPr>
        <w:t>2</w:t>
      </w:r>
      <w:r w:rsidRPr="00FB0C3C">
        <w:rPr>
          <w:rFonts w:hint="eastAsia"/>
          <w:sz w:val="24"/>
        </w:rPr>
        <w:t>．较好地掌握</w:t>
      </w:r>
      <w:r>
        <w:rPr>
          <w:rFonts w:hint="eastAsia"/>
          <w:sz w:val="24"/>
        </w:rPr>
        <w:t>石油</w:t>
      </w:r>
      <w:r w:rsidRPr="00FB0C3C">
        <w:rPr>
          <w:rFonts w:hint="eastAsia"/>
          <w:sz w:val="24"/>
        </w:rPr>
        <w:t>企业战略管理中企业环境分析、企业战略选择、经营战略制定、实施和控制等的基本知识，对国内外企业战略管理理论与实践的最新发展有一定的了解。</w:t>
      </w:r>
    </w:p>
    <w:p w:rsidR="00342D39" w:rsidRDefault="00342D39" w:rsidP="00342D39">
      <w:pPr>
        <w:spacing w:line="360" w:lineRule="auto"/>
        <w:ind w:firstLineChars="200" w:firstLine="480"/>
      </w:pPr>
      <w:r w:rsidRPr="00FB0C3C">
        <w:rPr>
          <w:rFonts w:hint="eastAsia"/>
          <w:sz w:val="24"/>
        </w:rPr>
        <w:t>3</w:t>
      </w:r>
      <w:r w:rsidRPr="00FB0C3C">
        <w:rPr>
          <w:rFonts w:hint="eastAsia"/>
          <w:sz w:val="24"/>
        </w:rPr>
        <w:t>．紧密联系实际，通过分析</w:t>
      </w:r>
      <w:r>
        <w:rPr>
          <w:rFonts w:hint="eastAsia"/>
          <w:sz w:val="24"/>
        </w:rPr>
        <w:t>石油企业</w:t>
      </w:r>
      <w:r w:rsidRPr="00FB0C3C">
        <w:rPr>
          <w:rFonts w:hint="eastAsia"/>
          <w:sz w:val="24"/>
        </w:rPr>
        <w:t>案例，把学科理论的学习融入对经济活动实践的研究和认识之中，切实提高分析问题、解决问题的能力</w:t>
      </w:r>
      <w:r>
        <w:rPr>
          <w:rFonts w:hint="eastAsia"/>
        </w:rPr>
        <w:t>。</w:t>
      </w:r>
    </w:p>
    <w:p w:rsidR="00342D39" w:rsidRDefault="00342D39" w:rsidP="00342D39"/>
    <w:p w:rsidR="00342D39" w:rsidRDefault="00342D39" w:rsidP="00342D39"/>
    <w:p w:rsidR="00342D39" w:rsidRDefault="00342D39" w:rsidP="00342D39"/>
    <w:p w:rsidR="00342D39" w:rsidRPr="00D96B86" w:rsidRDefault="00342D39" w:rsidP="00342D39"/>
    <w:p w:rsidR="00342D39" w:rsidRPr="00D96B86" w:rsidRDefault="00342D39" w:rsidP="00342D39">
      <w:pPr>
        <w:pStyle w:val="2"/>
        <w:rPr>
          <w:rStyle w:val="dash6b63-6587--char"/>
          <w:b/>
          <w:bCs/>
        </w:rPr>
      </w:pPr>
      <w:r>
        <w:rPr>
          <w:rStyle w:val="dash6b63-6587--char"/>
          <w:rFonts w:hint="eastAsia"/>
          <w:b/>
          <w:bCs/>
        </w:rPr>
        <w:t>四、教学内容、要求及学时分配</w:t>
      </w:r>
    </w:p>
    <w:p w:rsidR="00342D39" w:rsidRPr="00A13D83" w:rsidRDefault="00342D39" w:rsidP="00342D39">
      <w:pPr>
        <w:spacing w:line="360" w:lineRule="auto"/>
        <w:ind w:firstLineChars="200" w:firstLine="482"/>
        <w:rPr>
          <w:b/>
          <w:sz w:val="24"/>
        </w:rPr>
      </w:pPr>
      <w:r w:rsidRPr="00A13D83">
        <w:rPr>
          <w:rFonts w:hint="eastAsia"/>
          <w:b/>
          <w:sz w:val="24"/>
        </w:rPr>
        <w:t>第一章</w:t>
      </w:r>
      <w:r w:rsidRPr="00A13D83">
        <w:rPr>
          <w:rFonts w:hint="eastAsia"/>
          <w:b/>
          <w:sz w:val="24"/>
        </w:rPr>
        <w:t xml:space="preserve">   </w:t>
      </w:r>
      <w:r w:rsidRPr="00A13D83">
        <w:rPr>
          <w:b/>
          <w:sz w:val="24"/>
        </w:rPr>
        <w:t>战略管理</w:t>
      </w:r>
      <w:r w:rsidRPr="00A13D83">
        <w:rPr>
          <w:rFonts w:hint="eastAsia"/>
          <w:b/>
          <w:sz w:val="24"/>
        </w:rPr>
        <w:t>概述</w:t>
      </w:r>
      <w:r w:rsidRPr="00A13D83">
        <w:rPr>
          <w:rFonts w:hint="eastAsia"/>
          <w:b/>
          <w:sz w:val="24"/>
        </w:rPr>
        <w:t xml:space="preserve"> </w:t>
      </w:r>
      <w:r w:rsidRPr="00A13D83">
        <w:rPr>
          <w:rFonts w:hint="eastAsia"/>
          <w:b/>
          <w:sz w:val="24"/>
        </w:rPr>
        <w:t>（</w:t>
      </w:r>
      <w:r w:rsidRPr="00A13D83">
        <w:rPr>
          <w:rFonts w:hint="eastAsia"/>
          <w:b/>
          <w:sz w:val="24"/>
        </w:rPr>
        <w:t>2</w:t>
      </w:r>
      <w:r w:rsidRPr="00A13D83">
        <w:rPr>
          <w:rFonts w:hint="eastAsia"/>
          <w:b/>
          <w:sz w:val="24"/>
        </w:rPr>
        <w:t>学时）</w:t>
      </w:r>
      <w:r w:rsidRPr="00A13D83">
        <w:rPr>
          <w:rFonts w:hint="eastAsia"/>
          <w:b/>
          <w:sz w:val="24"/>
        </w:rPr>
        <w:t xml:space="preserve"> </w:t>
      </w:r>
    </w:p>
    <w:p w:rsidR="00342D39" w:rsidRPr="00BB16AB" w:rsidRDefault="00342D39" w:rsidP="00342D39">
      <w:pPr>
        <w:spacing w:line="360" w:lineRule="auto"/>
        <w:ind w:firstLineChars="200" w:firstLine="480"/>
        <w:rPr>
          <w:sz w:val="24"/>
        </w:rPr>
      </w:pPr>
      <w:r>
        <w:rPr>
          <w:rFonts w:hint="eastAsia"/>
          <w:sz w:val="24"/>
        </w:rPr>
        <w:t>内容：</w:t>
      </w:r>
      <w:r w:rsidRPr="00BB16AB">
        <w:rPr>
          <w:rFonts w:hint="eastAsia"/>
          <w:sz w:val="24"/>
        </w:rPr>
        <w:t>企业的远景与使命</w:t>
      </w:r>
      <w:r>
        <w:rPr>
          <w:rFonts w:hint="eastAsia"/>
          <w:sz w:val="24"/>
        </w:rPr>
        <w:t>，</w:t>
      </w:r>
      <w:r w:rsidRPr="00BB16AB">
        <w:rPr>
          <w:rFonts w:hint="eastAsia"/>
          <w:sz w:val="24"/>
        </w:rPr>
        <w:t>企业战略</w:t>
      </w:r>
      <w:r>
        <w:rPr>
          <w:rFonts w:hint="eastAsia"/>
          <w:sz w:val="24"/>
        </w:rPr>
        <w:t>，</w:t>
      </w:r>
      <w:r w:rsidRPr="00BB16AB">
        <w:rPr>
          <w:rFonts w:hint="eastAsia"/>
          <w:sz w:val="24"/>
        </w:rPr>
        <w:t>企业战略层次</w:t>
      </w:r>
    </w:p>
    <w:p w:rsidR="00342D39" w:rsidRPr="00BB16AB" w:rsidRDefault="00342D39" w:rsidP="00342D39">
      <w:pPr>
        <w:spacing w:line="360" w:lineRule="auto"/>
        <w:ind w:firstLineChars="200" w:firstLine="480"/>
        <w:rPr>
          <w:sz w:val="24"/>
        </w:rPr>
      </w:pPr>
      <w:r w:rsidRPr="00BB16AB">
        <w:rPr>
          <w:rFonts w:hint="eastAsia"/>
          <w:sz w:val="24"/>
        </w:rPr>
        <w:t>重点：战略管理的概念、特点及作用；</w:t>
      </w:r>
    </w:p>
    <w:p w:rsidR="00342D39" w:rsidRPr="00BB16AB" w:rsidRDefault="00342D39" w:rsidP="00342D39">
      <w:pPr>
        <w:spacing w:line="360" w:lineRule="auto"/>
        <w:ind w:firstLineChars="200" w:firstLine="480"/>
        <w:rPr>
          <w:sz w:val="24"/>
        </w:rPr>
      </w:pPr>
      <w:r w:rsidRPr="00BB16AB">
        <w:rPr>
          <w:rFonts w:hint="eastAsia"/>
          <w:sz w:val="24"/>
        </w:rPr>
        <w:t>难点：企业远景与使命的关系</w:t>
      </w:r>
    </w:p>
    <w:p w:rsidR="00342D39" w:rsidRPr="00A13D83" w:rsidRDefault="00342D39" w:rsidP="00342D39">
      <w:pPr>
        <w:spacing w:line="360" w:lineRule="auto"/>
        <w:ind w:firstLineChars="200" w:firstLine="482"/>
        <w:jc w:val="left"/>
        <w:rPr>
          <w:b/>
          <w:sz w:val="24"/>
        </w:rPr>
      </w:pPr>
      <w:r w:rsidRPr="00A13D83">
        <w:rPr>
          <w:rFonts w:hint="eastAsia"/>
          <w:b/>
          <w:sz w:val="24"/>
        </w:rPr>
        <w:t>第二章</w:t>
      </w:r>
      <w:r w:rsidRPr="00A13D83">
        <w:rPr>
          <w:rFonts w:hint="eastAsia"/>
          <w:b/>
          <w:sz w:val="24"/>
        </w:rPr>
        <w:t xml:space="preserve">  </w:t>
      </w:r>
      <w:r w:rsidRPr="00A13D83">
        <w:rPr>
          <w:rFonts w:hint="eastAsia"/>
          <w:b/>
          <w:sz w:val="24"/>
        </w:rPr>
        <w:t>企业战略管理与战略管理者</w:t>
      </w:r>
      <w:r w:rsidRPr="00A13D83">
        <w:rPr>
          <w:rFonts w:hint="eastAsia"/>
          <w:b/>
          <w:sz w:val="24"/>
        </w:rPr>
        <w:t xml:space="preserve"> </w:t>
      </w:r>
      <w:r w:rsidRPr="00A13D83">
        <w:rPr>
          <w:rFonts w:hint="eastAsia"/>
          <w:b/>
          <w:sz w:val="24"/>
        </w:rPr>
        <w:t>（</w:t>
      </w:r>
      <w:r w:rsidRPr="00A13D83">
        <w:rPr>
          <w:rFonts w:hint="eastAsia"/>
          <w:b/>
          <w:sz w:val="24"/>
        </w:rPr>
        <w:t>2</w:t>
      </w:r>
      <w:r w:rsidRPr="00A13D83">
        <w:rPr>
          <w:rFonts w:hint="eastAsia"/>
          <w:b/>
          <w:sz w:val="24"/>
        </w:rPr>
        <w:t>学时）</w:t>
      </w:r>
    </w:p>
    <w:p w:rsidR="00342D39" w:rsidRPr="00BB16AB" w:rsidRDefault="00342D39" w:rsidP="00342D39">
      <w:pPr>
        <w:spacing w:line="360" w:lineRule="auto"/>
        <w:ind w:firstLineChars="200" w:firstLine="480"/>
        <w:rPr>
          <w:sz w:val="24"/>
        </w:rPr>
      </w:pPr>
      <w:r>
        <w:rPr>
          <w:rFonts w:hint="eastAsia"/>
          <w:sz w:val="24"/>
        </w:rPr>
        <w:t>内容：</w:t>
      </w:r>
      <w:r w:rsidRPr="00BB16AB">
        <w:rPr>
          <w:rFonts w:hint="eastAsia"/>
          <w:sz w:val="24"/>
        </w:rPr>
        <w:t>企业战略管理</w:t>
      </w:r>
      <w:r>
        <w:rPr>
          <w:rFonts w:hint="eastAsia"/>
          <w:sz w:val="24"/>
        </w:rPr>
        <w:t>，</w:t>
      </w:r>
      <w:r w:rsidRPr="00BB16AB">
        <w:rPr>
          <w:rFonts w:hint="eastAsia"/>
          <w:sz w:val="24"/>
        </w:rPr>
        <w:t>企业战略管理的任务</w:t>
      </w:r>
      <w:r>
        <w:rPr>
          <w:rFonts w:hint="eastAsia"/>
          <w:sz w:val="24"/>
        </w:rPr>
        <w:t>，</w:t>
      </w:r>
      <w:r w:rsidRPr="00BB16AB">
        <w:rPr>
          <w:rFonts w:hint="eastAsia"/>
          <w:sz w:val="24"/>
        </w:rPr>
        <w:t>战略管理者</w:t>
      </w:r>
      <w:r>
        <w:rPr>
          <w:rFonts w:hint="eastAsia"/>
          <w:sz w:val="24"/>
        </w:rPr>
        <w:t>，</w:t>
      </w:r>
      <w:r w:rsidRPr="00BB16AB">
        <w:rPr>
          <w:rFonts w:hint="eastAsia"/>
          <w:sz w:val="24"/>
        </w:rPr>
        <w:t>战略管理理论的发展与演进</w:t>
      </w:r>
    </w:p>
    <w:p w:rsidR="00342D39" w:rsidRPr="00BB16AB" w:rsidRDefault="00342D39" w:rsidP="00342D39">
      <w:pPr>
        <w:spacing w:line="360" w:lineRule="auto"/>
        <w:ind w:firstLineChars="200" w:firstLine="480"/>
        <w:rPr>
          <w:sz w:val="24"/>
        </w:rPr>
      </w:pPr>
      <w:r w:rsidRPr="00BB16AB">
        <w:rPr>
          <w:rFonts w:hint="eastAsia"/>
          <w:sz w:val="24"/>
        </w:rPr>
        <w:t>重点：战略管理的概念、特点及作用；战略管理者；战略管理过程；</w:t>
      </w:r>
    </w:p>
    <w:p w:rsidR="00342D39" w:rsidRPr="00BB16AB" w:rsidRDefault="00342D39" w:rsidP="00342D39">
      <w:pPr>
        <w:spacing w:line="360" w:lineRule="auto"/>
        <w:ind w:firstLineChars="200" w:firstLine="480"/>
        <w:rPr>
          <w:sz w:val="24"/>
        </w:rPr>
      </w:pPr>
      <w:r w:rsidRPr="00BB16AB">
        <w:rPr>
          <w:rFonts w:hint="eastAsia"/>
          <w:sz w:val="24"/>
        </w:rPr>
        <w:t>难点：战略管理过程</w:t>
      </w:r>
    </w:p>
    <w:p w:rsidR="00342D39" w:rsidRPr="00A13D83" w:rsidRDefault="00342D39" w:rsidP="00342D39">
      <w:pPr>
        <w:spacing w:line="360" w:lineRule="auto"/>
        <w:ind w:firstLineChars="200" w:firstLine="482"/>
        <w:rPr>
          <w:b/>
          <w:sz w:val="24"/>
        </w:rPr>
      </w:pPr>
      <w:r w:rsidRPr="00A13D83">
        <w:rPr>
          <w:rFonts w:hint="eastAsia"/>
          <w:b/>
          <w:sz w:val="24"/>
        </w:rPr>
        <w:t>第三章</w:t>
      </w:r>
      <w:r w:rsidRPr="00A13D83">
        <w:rPr>
          <w:rFonts w:hint="eastAsia"/>
          <w:b/>
          <w:sz w:val="24"/>
        </w:rPr>
        <w:t xml:space="preserve">  </w:t>
      </w:r>
      <w:r w:rsidRPr="00A13D83">
        <w:rPr>
          <w:rFonts w:hint="eastAsia"/>
          <w:b/>
          <w:sz w:val="24"/>
        </w:rPr>
        <w:t>企业外部</w:t>
      </w:r>
      <w:r w:rsidRPr="00A13D83">
        <w:rPr>
          <w:b/>
          <w:sz w:val="24"/>
        </w:rPr>
        <w:t>环境分析</w:t>
      </w:r>
      <w:r w:rsidRPr="00A13D83">
        <w:rPr>
          <w:rFonts w:hint="eastAsia"/>
          <w:b/>
          <w:sz w:val="24"/>
        </w:rPr>
        <w:t xml:space="preserve">  </w:t>
      </w:r>
      <w:r w:rsidRPr="00A13D83">
        <w:rPr>
          <w:rFonts w:hint="eastAsia"/>
          <w:b/>
          <w:sz w:val="24"/>
        </w:rPr>
        <w:t>（</w:t>
      </w:r>
      <w:r w:rsidRPr="00A13D83">
        <w:rPr>
          <w:rFonts w:hint="eastAsia"/>
          <w:b/>
          <w:sz w:val="24"/>
        </w:rPr>
        <w:t>4</w:t>
      </w:r>
      <w:r w:rsidRPr="00A13D83">
        <w:rPr>
          <w:rFonts w:hint="eastAsia"/>
          <w:b/>
          <w:sz w:val="24"/>
        </w:rPr>
        <w:t>学时）</w:t>
      </w:r>
    </w:p>
    <w:p w:rsidR="00342D39" w:rsidRPr="00BB16AB" w:rsidRDefault="00342D39" w:rsidP="00342D39">
      <w:pPr>
        <w:spacing w:line="360" w:lineRule="auto"/>
        <w:ind w:firstLineChars="200" w:firstLine="480"/>
        <w:rPr>
          <w:sz w:val="24"/>
        </w:rPr>
      </w:pPr>
      <w:r>
        <w:rPr>
          <w:rFonts w:hint="eastAsia"/>
          <w:sz w:val="24"/>
        </w:rPr>
        <w:t>内容：</w:t>
      </w:r>
      <w:r w:rsidRPr="00BB16AB">
        <w:rPr>
          <w:rFonts w:hint="eastAsia"/>
          <w:sz w:val="24"/>
        </w:rPr>
        <w:t>环境的不确定性分析</w:t>
      </w:r>
      <w:r>
        <w:rPr>
          <w:rFonts w:hint="eastAsia"/>
          <w:sz w:val="24"/>
        </w:rPr>
        <w:t>，</w:t>
      </w:r>
      <w:r w:rsidRPr="00BB16AB">
        <w:rPr>
          <w:rFonts w:hint="eastAsia"/>
          <w:sz w:val="24"/>
        </w:rPr>
        <w:t>企业宏观环境分析</w:t>
      </w:r>
      <w:r>
        <w:rPr>
          <w:rFonts w:hint="eastAsia"/>
          <w:sz w:val="24"/>
        </w:rPr>
        <w:t>，石油</w:t>
      </w:r>
      <w:r w:rsidRPr="00BB16AB">
        <w:rPr>
          <w:rFonts w:hint="eastAsia"/>
          <w:sz w:val="24"/>
        </w:rPr>
        <w:t>行业结构分析</w:t>
      </w:r>
    </w:p>
    <w:p w:rsidR="00342D39" w:rsidRPr="00BB16AB" w:rsidRDefault="00342D39" w:rsidP="00342D39">
      <w:pPr>
        <w:spacing w:line="360" w:lineRule="auto"/>
        <w:ind w:firstLineChars="200" w:firstLine="480"/>
        <w:rPr>
          <w:sz w:val="24"/>
        </w:rPr>
      </w:pPr>
      <w:r w:rsidRPr="00BB16AB">
        <w:rPr>
          <w:rFonts w:hint="eastAsia"/>
          <w:sz w:val="24"/>
        </w:rPr>
        <w:t>重点：环境的不确定性分析。</w:t>
      </w:r>
    </w:p>
    <w:p w:rsidR="00342D39" w:rsidRPr="00BB16AB" w:rsidRDefault="00342D39" w:rsidP="00342D39">
      <w:pPr>
        <w:spacing w:line="360" w:lineRule="auto"/>
        <w:ind w:firstLineChars="200" w:firstLine="480"/>
        <w:rPr>
          <w:sz w:val="24"/>
        </w:rPr>
      </w:pPr>
      <w:r w:rsidRPr="00BB16AB">
        <w:rPr>
          <w:rFonts w:hint="eastAsia"/>
          <w:sz w:val="24"/>
        </w:rPr>
        <w:t>难点：</w:t>
      </w:r>
      <w:r>
        <w:rPr>
          <w:rFonts w:hint="eastAsia"/>
          <w:sz w:val="24"/>
        </w:rPr>
        <w:t>石油</w:t>
      </w:r>
      <w:r w:rsidRPr="00BB16AB">
        <w:rPr>
          <w:rFonts w:hint="eastAsia"/>
          <w:sz w:val="24"/>
        </w:rPr>
        <w:t>企业行业结构分析。</w:t>
      </w:r>
    </w:p>
    <w:p w:rsidR="00342D39" w:rsidRPr="00A13D83" w:rsidRDefault="00342D39" w:rsidP="00342D39">
      <w:pPr>
        <w:spacing w:line="360" w:lineRule="auto"/>
        <w:ind w:firstLineChars="200" w:firstLine="482"/>
        <w:rPr>
          <w:b/>
          <w:sz w:val="24"/>
        </w:rPr>
      </w:pPr>
      <w:r w:rsidRPr="00A13D83">
        <w:rPr>
          <w:rFonts w:hint="eastAsia"/>
          <w:b/>
          <w:sz w:val="24"/>
        </w:rPr>
        <w:t xml:space="preserve"> </w:t>
      </w:r>
      <w:r w:rsidRPr="00A13D83">
        <w:rPr>
          <w:rFonts w:hint="eastAsia"/>
          <w:b/>
          <w:sz w:val="24"/>
        </w:rPr>
        <w:t>第四章</w:t>
      </w:r>
      <w:r w:rsidRPr="00A13D83">
        <w:rPr>
          <w:rFonts w:hint="eastAsia"/>
          <w:b/>
          <w:sz w:val="24"/>
        </w:rPr>
        <w:t xml:space="preserve">  </w:t>
      </w:r>
      <w:r w:rsidRPr="00A13D83">
        <w:rPr>
          <w:rFonts w:hint="eastAsia"/>
          <w:b/>
          <w:sz w:val="24"/>
        </w:rPr>
        <w:t>企业内部环境</w:t>
      </w:r>
      <w:r w:rsidRPr="00A13D83">
        <w:rPr>
          <w:b/>
          <w:sz w:val="24"/>
        </w:rPr>
        <w:t>分析</w:t>
      </w:r>
      <w:r w:rsidRPr="00A13D83">
        <w:rPr>
          <w:rFonts w:hint="eastAsia"/>
          <w:b/>
          <w:sz w:val="24"/>
        </w:rPr>
        <w:t xml:space="preserve"> </w:t>
      </w:r>
      <w:r w:rsidRPr="00A13D83">
        <w:rPr>
          <w:rFonts w:hint="eastAsia"/>
          <w:b/>
          <w:sz w:val="24"/>
        </w:rPr>
        <w:t>（</w:t>
      </w:r>
      <w:r w:rsidRPr="00A13D83">
        <w:rPr>
          <w:rFonts w:hint="eastAsia"/>
          <w:b/>
          <w:sz w:val="24"/>
        </w:rPr>
        <w:t xml:space="preserve"> 4</w:t>
      </w:r>
      <w:r w:rsidRPr="00A13D83">
        <w:rPr>
          <w:rFonts w:hint="eastAsia"/>
          <w:b/>
          <w:sz w:val="24"/>
        </w:rPr>
        <w:t>学时）</w:t>
      </w:r>
    </w:p>
    <w:p w:rsidR="00342D39" w:rsidRPr="00BB16AB" w:rsidRDefault="00342D39" w:rsidP="00342D39">
      <w:pPr>
        <w:spacing w:line="360" w:lineRule="auto"/>
        <w:ind w:firstLineChars="200" w:firstLine="480"/>
        <w:rPr>
          <w:sz w:val="24"/>
        </w:rPr>
      </w:pPr>
      <w:r>
        <w:rPr>
          <w:rFonts w:hint="eastAsia"/>
          <w:sz w:val="24"/>
        </w:rPr>
        <w:t>内容：</w:t>
      </w:r>
      <w:r w:rsidRPr="00BB16AB">
        <w:rPr>
          <w:rFonts w:hint="eastAsia"/>
          <w:sz w:val="24"/>
        </w:rPr>
        <w:t>企业的资源、能力与竞争优势分析</w:t>
      </w:r>
      <w:r>
        <w:rPr>
          <w:rFonts w:hint="eastAsia"/>
          <w:sz w:val="24"/>
        </w:rPr>
        <w:t>，</w:t>
      </w:r>
      <w:r w:rsidRPr="00BB16AB">
        <w:rPr>
          <w:rFonts w:hint="eastAsia"/>
          <w:sz w:val="24"/>
        </w:rPr>
        <w:t>企业市场份额和市场地位分析</w:t>
      </w:r>
      <w:r>
        <w:rPr>
          <w:rFonts w:hint="eastAsia"/>
          <w:sz w:val="24"/>
        </w:rPr>
        <w:t>，</w:t>
      </w:r>
      <w:r w:rsidRPr="00BB16AB">
        <w:rPr>
          <w:rFonts w:hint="eastAsia"/>
          <w:sz w:val="24"/>
        </w:rPr>
        <w:t xml:space="preserve"> SWTO</w:t>
      </w:r>
      <w:r w:rsidRPr="00BB16AB">
        <w:rPr>
          <w:rFonts w:hint="eastAsia"/>
          <w:sz w:val="24"/>
        </w:rPr>
        <w:t>分析</w:t>
      </w:r>
    </w:p>
    <w:p w:rsidR="00342D39" w:rsidRPr="00BB16AB" w:rsidRDefault="00342D39" w:rsidP="00342D39">
      <w:pPr>
        <w:spacing w:line="360" w:lineRule="auto"/>
        <w:ind w:firstLineChars="200" w:firstLine="480"/>
        <w:rPr>
          <w:sz w:val="24"/>
        </w:rPr>
      </w:pPr>
      <w:r w:rsidRPr="00BB16AB">
        <w:rPr>
          <w:rFonts w:hint="eastAsia"/>
          <w:sz w:val="24"/>
        </w:rPr>
        <w:t>重点：重点掌握价值链分析以及核心竞争力的内涵和获取途径、</w:t>
      </w:r>
      <w:r w:rsidRPr="00BB16AB">
        <w:rPr>
          <w:rFonts w:hint="eastAsia"/>
          <w:sz w:val="24"/>
        </w:rPr>
        <w:t>SWTO</w:t>
      </w:r>
      <w:r w:rsidRPr="00BB16AB">
        <w:rPr>
          <w:rFonts w:hint="eastAsia"/>
          <w:sz w:val="24"/>
        </w:rPr>
        <w:t>分析。</w:t>
      </w:r>
    </w:p>
    <w:p w:rsidR="00342D39" w:rsidRPr="00BB16AB" w:rsidRDefault="00342D39" w:rsidP="00342D39">
      <w:pPr>
        <w:spacing w:line="360" w:lineRule="auto"/>
        <w:ind w:firstLineChars="200" w:firstLine="480"/>
        <w:rPr>
          <w:sz w:val="24"/>
        </w:rPr>
      </w:pPr>
      <w:r w:rsidRPr="00BB16AB">
        <w:rPr>
          <w:rFonts w:hint="eastAsia"/>
          <w:sz w:val="24"/>
        </w:rPr>
        <w:t>难点：价值链分析、</w:t>
      </w:r>
      <w:r w:rsidRPr="00BB16AB">
        <w:rPr>
          <w:rFonts w:hint="eastAsia"/>
          <w:sz w:val="24"/>
        </w:rPr>
        <w:t>SWTO</w:t>
      </w:r>
      <w:r w:rsidRPr="00BB16AB">
        <w:rPr>
          <w:rFonts w:hint="eastAsia"/>
          <w:sz w:val="24"/>
        </w:rPr>
        <w:t>分析</w:t>
      </w:r>
    </w:p>
    <w:p w:rsidR="00342D39" w:rsidRPr="00A13D83" w:rsidRDefault="00342D39" w:rsidP="00342D39">
      <w:pPr>
        <w:spacing w:line="360" w:lineRule="auto"/>
        <w:ind w:firstLineChars="200" w:firstLine="482"/>
        <w:rPr>
          <w:b/>
          <w:sz w:val="24"/>
        </w:rPr>
      </w:pPr>
      <w:r w:rsidRPr="00A13D83">
        <w:rPr>
          <w:rFonts w:hint="eastAsia"/>
          <w:b/>
          <w:sz w:val="24"/>
        </w:rPr>
        <w:t>第五章</w:t>
      </w:r>
      <w:r w:rsidRPr="00A13D83">
        <w:rPr>
          <w:rFonts w:hint="eastAsia"/>
          <w:b/>
          <w:sz w:val="24"/>
        </w:rPr>
        <w:t xml:space="preserve">  </w:t>
      </w:r>
      <w:r w:rsidRPr="00A13D83">
        <w:rPr>
          <w:rFonts w:hint="eastAsia"/>
          <w:b/>
          <w:sz w:val="24"/>
        </w:rPr>
        <w:t>企业竞争战略（</w:t>
      </w:r>
      <w:r w:rsidRPr="00A13D83">
        <w:rPr>
          <w:rFonts w:hint="eastAsia"/>
          <w:b/>
          <w:sz w:val="24"/>
        </w:rPr>
        <w:t xml:space="preserve"> 2</w:t>
      </w:r>
      <w:r w:rsidRPr="00A13D83">
        <w:rPr>
          <w:rFonts w:hint="eastAsia"/>
          <w:b/>
          <w:sz w:val="24"/>
        </w:rPr>
        <w:t>学时）</w:t>
      </w:r>
    </w:p>
    <w:p w:rsidR="00342D39" w:rsidRPr="00BB16AB" w:rsidRDefault="00342D39" w:rsidP="00342D39">
      <w:pPr>
        <w:spacing w:line="360" w:lineRule="auto"/>
        <w:ind w:firstLineChars="200" w:firstLine="480"/>
        <w:rPr>
          <w:sz w:val="24"/>
        </w:rPr>
      </w:pPr>
      <w:r>
        <w:rPr>
          <w:rFonts w:hint="eastAsia"/>
          <w:sz w:val="24"/>
        </w:rPr>
        <w:t>内容：</w:t>
      </w:r>
      <w:r w:rsidRPr="00BB16AB">
        <w:rPr>
          <w:rFonts w:hint="eastAsia"/>
          <w:sz w:val="24"/>
        </w:rPr>
        <w:t>基本竞争战略</w:t>
      </w:r>
      <w:r>
        <w:rPr>
          <w:rFonts w:hint="eastAsia"/>
          <w:sz w:val="24"/>
        </w:rPr>
        <w:t>，</w:t>
      </w:r>
      <w:r w:rsidRPr="00BB16AB">
        <w:rPr>
          <w:rFonts w:hint="eastAsia"/>
          <w:sz w:val="24"/>
        </w:rPr>
        <w:t>攻防战略</w:t>
      </w:r>
      <w:r>
        <w:rPr>
          <w:rFonts w:hint="eastAsia"/>
          <w:sz w:val="24"/>
        </w:rPr>
        <w:t>，</w:t>
      </w:r>
      <w:r w:rsidRPr="00BB16AB">
        <w:rPr>
          <w:rFonts w:hint="eastAsia"/>
          <w:sz w:val="24"/>
        </w:rPr>
        <w:t>动态竞争战略</w:t>
      </w:r>
    </w:p>
    <w:p w:rsidR="00342D39" w:rsidRPr="00BB16AB" w:rsidRDefault="00342D39" w:rsidP="00342D39">
      <w:pPr>
        <w:spacing w:line="360" w:lineRule="auto"/>
        <w:ind w:firstLineChars="200" w:firstLine="480"/>
        <w:rPr>
          <w:sz w:val="24"/>
        </w:rPr>
      </w:pPr>
      <w:r w:rsidRPr="00BB16AB">
        <w:rPr>
          <w:rFonts w:hint="eastAsia"/>
          <w:sz w:val="24"/>
        </w:rPr>
        <w:t>重点：重点讲解低成本战略、差异化战略以及集中化战略的适应环境和实施条件。</w:t>
      </w:r>
    </w:p>
    <w:p w:rsidR="00342D39" w:rsidRPr="00BB16AB" w:rsidRDefault="00342D39" w:rsidP="00342D39">
      <w:pPr>
        <w:spacing w:line="360" w:lineRule="auto"/>
        <w:ind w:firstLineChars="200" w:firstLine="480"/>
        <w:rPr>
          <w:sz w:val="24"/>
        </w:rPr>
      </w:pPr>
      <w:r w:rsidRPr="00BB16AB">
        <w:rPr>
          <w:rFonts w:hint="eastAsia"/>
          <w:sz w:val="24"/>
        </w:rPr>
        <w:t>难点：不同战略的适用环境和实施条件。</w:t>
      </w:r>
    </w:p>
    <w:p w:rsidR="00342D39" w:rsidRPr="00A13D83" w:rsidRDefault="00342D39" w:rsidP="00342D39">
      <w:pPr>
        <w:spacing w:line="360" w:lineRule="auto"/>
        <w:ind w:firstLineChars="200" w:firstLine="482"/>
        <w:rPr>
          <w:b/>
          <w:sz w:val="24"/>
        </w:rPr>
      </w:pPr>
      <w:r w:rsidRPr="00A13D83">
        <w:rPr>
          <w:rFonts w:hint="eastAsia"/>
          <w:b/>
          <w:sz w:val="24"/>
        </w:rPr>
        <w:t>第六章</w:t>
      </w:r>
      <w:r w:rsidRPr="00A13D83">
        <w:rPr>
          <w:rFonts w:hint="eastAsia"/>
          <w:b/>
          <w:sz w:val="24"/>
        </w:rPr>
        <w:t xml:space="preserve">  </w:t>
      </w:r>
      <w:r>
        <w:rPr>
          <w:rFonts w:hint="eastAsia"/>
          <w:b/>
          <w:sz w:val="24"/>
        </w:rPr>
        <w:t>石油企业</w:t>
      </w:r>
      <w:r w:rsidRPr="00A13D83">
        <w:rPr>
          <w:rFonts w:hint="eastAsia"/>
          <w:b/>
          <w:sz w:val="24"/>
        </w:rPr>
        <w:t>战略</w:t>
      </w:r>
      <w:r w:rsidRPr="00A13D83">
        <w:rPr>
          <w:rFonts w:hint="eastAsia"/>
          <w:b/>
          <w:sz w:val="24"/>
        </w:rPr>
        <w:t xml:space="preserve">  </w:t>
      </w:r>
      <w:r w:rsidRPr="00A13D83">
        <w:rPr>
          <w:rFonts w:hint="eastAsia"/>
          <w:b/>
          <w:sz w:val="24"/>
        </w:rPr>
        <w:t>（</w:t>
      </w:r>
      <w:r w:rsidRPr="00A13D83">
        <w:rPr>
          <w:rFonts w:hint="eastAsia"/>
          <w:b/>
          <w:sz w:val="24"/>
        </w:rPr>
        <w:t xml:space="preserve"> 4</w:t>
      </w:r>
      <w:r w:rsidRPr="00A13D83">
        <w:rPr>
          <w:rFonts w:hint="eastAsia"/>
          <w:b/>
          <w:sz w:val="24"/>
        </w:rPr>
        <w:t>学时）</w:t>
      </w:r>
    </w:p>
    <w:p w:rsidR="00342D39" w:rsidRDefault="00342D39" w:rsidP="00342D39">
      <w:pPr>
        <w:spacing w:line="360" w:lineRule="auto"/>
        <w:ind w:firstLineChars="200" w:firstLine="480"/>
        <w:rPr>
          <w:sz w:val="24"/>
        </w:rPr>
      </w:pPr>
      <w:r>
        <w:rPr>
          <w:rFonts w:hint="eastAsia"/>
          <w:sz w:val="24"/>
        </w:rPr>
        <w:t>内容：石油企业特点，不同阶段石油企业战略类型，</w:t>
      </w:r>
    </w:p>
    <w:p w:rsidR="00342D39" w:rsidRPr="00BB16AB" w:rsidRDefault="00342D39" w:rsidP="00342D39">
      <w:pPr>
        <w:spacing w:line="360" w:lineRule="auto"/>
        <w:ind w:firstLineChars="200" w:firstLine="480"/>
        <w:rPr>
          <w:sz w:val="24"/>
        </w:rPr>
      </w:pPr>
      <w:r w:rsidRPr="00BB16AB">
        <w:rPr>
          <w:rFonts w:hint="eastAsia"/>
          <w:sz w:val="24"/>
        </w:rPr>
        <w:t>重点：</w:t>
      </w:r>
      <w:r>
        <w:rPr>
          <w:rFonts w:hint="eastAsia"/>
          <w:sz w:val="24"/>
        </w:rPr>
        <w:t>不同阶段石油企业战略类型</w:t>
      </w:r>
    </w:p>
    <w:p w:rsidR="00342D39" w:rsidRDefault="00342D39" w:rsidP="00342D39">
      <w:pPr>
        <w:spacing w:line="360" w:lineRule="auto"/>
        <w:ind w:firstLineChars="200" w:firstLine="480"/>
        <w:rPr>
          <w:sz w:val="24"/>
        </w:rPr>
      </w:pPr>
      <w:r w:rsidRPr="00BB16AB">
        <w:rPr>
          <w:rFonts w:hint="eastAsia"/>
          <w:sz w:val="24"/>
        </w:rPr>
        <w:t>难点：</w:t>
      </w:r>
      <w:r>
        <w:rPr>
          <w:rFonts w:hint="eastAsia"/>
          <w:sz w:val="24"/>
        </w:rPr>
        <w:t>不同阶段石油企业战略类型</w:t>
      </w:r>
    </w:p>
    <w:p w:rsidR="00342D39" w:rsidRPr="00A13D83" w:rsidRDefault="00342D39" w:rsidP="00342D39">
      <w:pPr>
        <w:spacing w:line="360" w:lineRule="auto"/>
        <w:ind w:firstLineChars="200" w:firstLine="482"/>
        <w:rPr>
          <w:b/>
          <w:sz w:val="24"/>
        </w:rPr>
      </w:pPr>
      <w:r w:rsidRPr="00A13D83">
        <w:rPr>
          <w:rFonts w:hint="eastAsia"/>
          <w:b/>
          <w:sz w:val="24"/>
        </w:rPr>
        <w:t>第七章</w:t>
      </w:r>
      <w:r w:rsidRPr="00A13D83">
        <w:rPr>
          <w:rFonts w:hint="eastAsia"/>
          <w:b/>
          <w:sz w:val="24"/>
        </w:rPr>
        <w:t xml:space="preserve">  </w:t>
      </w:r>
      <w:r>
        <w:rPr>
          <w:rFonts w:hint="eastAsia"/>
          <w:b/>
          <w:sz w:val="24"/>
        </w:rPr>
        <w:t>石油</w:t>
      </w:r>
      <w:r w:rsidRPr="00A13D83">
        <w:rPr>
          <w:rFonts w:hint="eastAsia"/>
          <w:b/>
          <w:sz w:val="24"/>
        </w:rPr>
        <w:t>企业国际化战略</w:t>
      </w:r>
      <w:r w:rsidRPr="00A13D83">
        <w:rPr>
          <w:rFonts w:hint="eastAsia"/>
          <w:b/>
          <w:sz w:val="24"/>
        </w:rPr>
        <w:t xml:space="preserve"> </w:t>
      </w:r>
      <w:r w:rsidRPr="00A13D83">
        <w:rPr>
          <w:rFonts w:hint="eastAsia"/>
          <w:b/>
          <w:sz w:val="24"/>
        </w:rPr>
        <w:t>（</w:t>
      </w:r>
      <w:r w:rsidRPr="00A13D83">
        <w:rPr>
          <w:rFonts w:hint="eastAsia"/>
          <w:b/>
          <w:sz w:val="24"/>
        </w:rPr>
        <w:t>3</w:t>
      </w:r>
      <w:r w:rsidRPr="00A13D83">
        <w:rPr>
          <w:rFonts w:hint="eastAsia"/>
          <w:b/>
          <w:sz w:val="24"/>
        </w:rPr>
        <w:t>学时）</w:t>
      </w:r>
    </w:p>
    <w:p w:rsidR="00342D39" w:rsidRPr="00BB16AB" w:rsidRDefault="00342D39" w:rsidP="00342D39">
      <w:pPr>
        <w:spacing w:line="360" w:lineRule="auto"/>
        <w:ind w:firstLineChars="200" w:firstLine="480"/>
        <w:rPr>
          <w:sz w:val="24"/>
        </w:rPr>
      </w:pPr>
      <w:r>
        <w:rPr>
          <w:rFonts w:hint="eastAsia"/>
          <w:sz w:val="24"/>
        </w:rPr>
        <w:t>内容：</w:t>
      </w:r>
      <w:r w:rsidRPr="00BB16AB">
        <w:rPr>
          <w:rFonts w:hint="eastAsia"/>
          <w:sz w:val="24"/>
        </w:rPr>
        <w:t>经济全球化与企业跨国经营</w:t>
      </w:r>
      <w:r>
        <w:rPr>
          <w:rFonts w:hint="eastAsia"/>
          <w:sz w:val="24"/>
        </w:rPr>
        <w:t>，石油</w:t>
      </w:r>
      <w:r w:rsidRPr="00BB16AB">
        <w:rPr>
          <w:rFonts w:hint="eastAsia"/>
          <w:sz w:val="24"/>
        </w:rPr>
        <w:t>跨国经营战略环境分析</w:t>
      </w:r>
      <w:r>
        <w:rPr>
          <w:rFonts w:hint="eastAsia"/>
          <w:sz w:val="24"/>
        </w:rPr>
        <w:t>，石油企业国际化</w:t>
      </w:r>
      <w:r>
        <w:rPr>
          <w:rFonts w:hint="eastAsia"/>
          <w:sz w:val="24"/>
        </w:rPr>
        <w:lastRenderedPageBreak/>
        <w:t>战略的动因，石油企业国际化案例分析</w:t>
      </w:r>
    </w:p>
    <w:p w:rsidR="00342D39" w:rsidRDefault="00342D39" w:rsidP="00342D39">
      <w:pPr>
        <w:spacing w:line="360" w:lineRule="auto"/>
        <w:ind w:firstLineChars="200" w:firstLine="480"/>
        <w:rPr>
          <w:sz w:val="24"/>
        </w:rPr>
      </w:pPr>
      <w:r w:rsidRPr="00BB16AB">
        <w:rPr>
          <w:rFonts w:hint="eastAsia"/>
          <w:sz w:val="24"/>
        </w:rPr>
        <w:t>重点：</w:t>
      </w:r>
      <w:r>
        <w:rPr>
          <w:rFonts w:hint="eastAsia"/>
          <w:sz w:val="24"/>
        </w:rPr>
        <w:t>石油企业国际化战略的动因</w:t>
      </w:r>
      <w:r w:rsidRPr="00BB16AB">
        <w:rPr>
          <w:rFonts w:hint="eastAsia"/>
          <w:sz w:val="24"/>
        </w:rPr>
        <w:t>；</w:t>
      </w:r>
    </w:p>
    <w:p w:rsidR="00342D39" w:rsidRPr="00BB16AB" w:rsidRDefault="00342D39" w:rsidP="00342D39">
      <w:pPr>
        <w:spacing w:line="360" w:lineRule="auto"/>
        <w:ind w:firstLineChars="200" w:firstLine="480"/>
        <w:rPr>
          <w:sz w:val="24"/>
        </w:rPr>
      </w:pPr>
      <w:r w:rsidRPr="00BB16AB">
        <w:rPr>
          <w:rFonts w:hint="eastAsia"/>
          <w:sz w:val="24"/>
        </w:rPr>
        <w:t>难点：</w:t>
      </w:r>
      <w:r>
        <w:rPr>
          <w:rFonts w:hint="eastAsia"/>
          <w:sz w:val="24"/>
        </w:rPr>
        <w:t>石油企业国际化案例分析</w:t>
      </w:r>
      <w:r w:rsidRPr="00BB16AB">
        <w:rPr>
          <w:rFonts w:hint="eastAsia"/>
          <w:sz w:val="24"/>
        </w:rPr>
        <w:t>。</w:t>
      </w:r>
      <w:r w:rsidRPr="00BB16AB">
        <w:rPr>
          <w:rFonts w:hint="eastAsia"/>
          <w:sz w:val="24"/>
        </w:rPr>
        <w:t xml:space="preserve"> </w:t>
      </w:r>
    </w:p>
    <w:p w:rsidR="00342D39" w:rsidRPr="00A13D83" w:rsidRDefault="00342D39" w:rsidP="00342D39">
      <w:pPr>
        <w:spacing w:line="360" w:lineRule="auto"/>
        <w:ind w:firstLineChars="200" w:firstLine="482"/>
        <w:rPr>
          <w:b/>
          <w:sz w:val="24"/>
        </w:rPr>
      </w:pPr>
      <w:r w:rsidRPr="00A13D83">
        <w:rPr>
          <w:rFonts w:hint="eastAsia"/>
          <w:b/>
          <w:sz w:val="24"/>
        </w:rPr>
        <w:t>第八章</w:t>
      </w:r>
      <w:r w:rsidRPr="00A13D83">
        <w:rPr>
          <w:rFonts w:hint="eastAsia"/>
          <w:b/>
          <w:sz w:val="24"/>
        </w:rPr>
        <w:t xml:space="preserve"> </w:t>
      </w:r>
      <w:r w:rsidRPr="00A13D83">
        <w:rPr>
          <w:rFonts w:hint="eastAsia"/>
          <w:b/>
          <w:sz w:val="24"/>
        </w:rPr>
        <w:t>企业成长战略</w:t>
      </w:r>
      <w:r w:rsidRPr="00A13D83">
        <w:rPr>
          <w:rFonts w:hint="eastAsia"/>
          <w:b/>
          <w:sz w:val="24"/>
        </w:rPr>
        <w:t xml:space="preserve"> </w:t>
      </w:r>
      <w:r w:rsidRPr="00A13D83">
        <w:rPr>
          <w:rFonts w:hint="eastAsia"/>
          <w:b/>
          <w:sz w:val="24"/>
        </w:rPr>
        <w:t>（</w:t>
      </w:r>
      <w:r w:rsidRPr="00A13D83">
        <w:rPr>
          <w:rFonts w:hint="eastAsia"/>
          <w:b/>
          <w:sz w:val="24"/>
        </w:rPr>
        <w:t xml:space="preserve"> 4</w:t>
      </w:r>
      <w:r w:rsidRPr="00A13D83">
        <w:rPr>
          <w:rFonts w:hint="eastAsia"/>
          <w:b/>
          <w:sz w:val="24"/>
        </w:rPr>
        <w:t>学时）</w:t>
      </w:r>
    </w:p>
    <w:p w:rsidR="00342D39" w:rsidRPr="00BB16AB" w:rsidRDefault="00342D39" w:rsidP="00342D39">
      <w:pPr>
        <w:spacing w:line="360" w:lineRule="auto"/>
        <w:ind w:firstLineChars="200" w:firstLine="480"/>
        <w:rPr>
          <w:sz w:val="24"/>
        </w:rPr>
      </w:pPr>
      <w:r>
        <w:rPr>
          <w:rFonts w:hint="eastAsia"/>
          <w:sz w:val="24"/>
        </w:rPr>
        <w:t>内容：</w:t>
      </w:r>
      <w:r w:rsidRPr="00BB16AB">
        <w:rPr>
          <w:rFonts w:hint="eastAsia"/>
          <w:sz w:val="24"/>
        </w:rPr>
        <w:t>密集型成长战略</w:t>
      </w:r>
      <w:r w:rsidR="00C926DD">
        <w:rPr>
          <w:rFonts w:hint="eastAsia"/>
          <w:sz w:val="24"/>
        </w:rPr>
        <w:t>，</w:t>
      </w:r>
      <w:r w:rsidRPr="00BB16AB">
        <w:rPr>
          <w:rFonts w:hint="eastAsia"/>
          <w:sz w:val="24"/>
        </w:rPr>
        <w:t>一体化战略</w:t>
      </w:r>
      <w:r>
        <w:rPr>
          <w:rFonts w:hint="eastAsia"/>
          <w:sz w:val="24"/>
        </w:rPr>
        <w:t>，</w:t>
      </w:r>
      <w:r w:rsidRPr="00BB16AB">
        <w:rPr>
          <w:rFonts w:hint="eastAsia"/>
          <w:sz w:val="24"/>
        </w:rPr>
        <w:t>多元化战略</w:t>
      </w:r>
      <w:r w:rsidR="00C926DD">
        <w:rPr>
          <w:rFonts w:hint="eastAsia"/>
          <w:sz w:val="24"/>
        </w:rPr>
        <w:t>，</w:t>
      </w:r>
      <w:r w:rsidRPr="00BB16AB">
        <w:rPr>
          <w:rFonts w:hint="eastAsia"/>
          <w:sz w:val="24"/>
        </w:rPr>
        <w:t>企业实现成长战略的方式</w:t>
      </w:r>
    </w:p>
    <w:p w:rsidR="00342D39" w:rsidRPr="00BB16AB" w:rsidRDefault="00342D39" w:rsidP="00342D39">
      <w:pPr>
        <w:spacing w:line="360" w:lineRule="auto"/>
        <w:ind w:firstLineChars="200" w:firstLine="480"/>
        <w:rPr>
          <w:sz w:val="24"/>
        </w:rPr>
      </w:pPr>
      <w:r w:rsidRPr="00BB16AB">
        <w:rPr>
          <w:rFonts w:hint="eastAsia"/>
          <w:sz w:val="24"/>
        </w:rPr>
        <w:t>重点：战略及其方式的特点、实施条件。</w:t>
      </w:r>
    </w:p>
    <w:p w:rsidR="00342D39" w:rsidRPr="00BB16AB" w:rsidRDefault="00342D39" w:rsidP="00342D39">
      <w:pPr>
        <w:spacing w:line="360" w:lineRule="auto"/>
        <w:ind w:firstLineChars="200" w:firstLine="480"/>
        <w:rPr>
          <w:sz w:val="24"/>
        </w:rPr>
      </w:pPr>
      <w:r w:rsidRPr="00BB16AB">
        <w:rPr>
          <w:rFonts w:hint="eastAsia"/>
          <w:sz w:val="24"/>
        </w:rPr>
        <w:t>难点：战略实施的原因</w:t>
      </w:r>
    </w:p>
    <w:p w:rsidR="00342D39" w:rsidRPr="00D968FA" w:rsidRDefault="00342D39" w:rsidP="00D968FA">
      <w:pPr>
        <w:spacing w:line="360" w:lineRule="auto"/>
        <w:ind w:firstLineChars="200" w:firstLine="482"/>
        <w:rPr>
          <w:b/>
          <w:sz w:val="24"/>
        </w:rPr>
      </w:pPr>
      <w:r w:rsidRPr="00D968FA">
        <w:rPr>
          <w:rFonts w:hint="eastAsia"/>
          <w:b/>
          <w:sz w:val="24"/>
        </w:rPr>
        <w:t>第九章企业战略的制定与选择（</w:t>
      </w:r>
      <w:r w:rsidRPr="00D968FA">
        <w:rPr>
          <w:rFonts w:hint="eastAsia"/>
          <w:b/>
          <w:sz w:val="24"/>
        </w:rPr>
        <w:t xml:space="preserve"> 2</w:t>
      </w:r>
      <w:r w:rsidRPr="00D968FA">
        <w:rPr>
          <w:rFonts w:hint="eastAsia"/>
          <w:b/>
          <w:sz w:val="24"/>
        </w:rPr>
        <w:t>学时）</w:t>
      </w:r>
    </w:p>
    <w:p w:rsidR="00342D39" w:rsidRPr="00BB16AB" w:rsidRDefault="00342D39" w:rsidP="00342D39">
      <w:pPr>
        <w:spacing w:line="360" w:lineRule="auto"/>
        <w:ind w:firstLineChars="200" w:firstLine="480"/>
        <w:rPr>
          <w:sz w:val="24"/>
        </w:rPr>
      </w:pPr>
      <w:r>
        <w:rPr>
          <w:rFonts w:hint="eastAsia"/>
          <w:sz w:val="24"/>
        </w:rPr>
        <w:t>内容：</w:t>
      </w:r>
      <w:r w:rsidRPr="00BB16AB">
        <w:rPr>
          <w:rFonts w:hint="eastAsia"/>
          <w:sz w:val="24"/>
        </w:rPr>
        <w:t>企业战略制定</w:t>
      </w:r>
      <w:r>
        <w:rPr>
          <w:rFonts w:hint="eastAsia"/>
          <w:sz w:val="24"/>
        </w:rPr>
        <w:t>，</w:t>
      </w:r>
      <w:r w:rsidRPr="00BB16AB">
        <w:rPr>
          <w:rFonts w:hint="eastAsia"/>
          <w:sz w:val="24"/>
        </w:rPr>
        <w:t>战略选择</w:t>
      </w:r>
      <w:r>
        <w:rPr>
          <w:rFonts w:hint="eastAsia"/>
          <w:sz w:val="24"/>
        </w:rPr>
        <w:t>，</w:t>
      </w:r>
      <w:r w:rsidRPr="00BB16AB">
        <w:rPr>
          <w:rFonts w:hint="eastAsia"/>
          <w:sz w:val="24"/>
        </w:rPr>
        <w:t>战略选择模型</w:t>
      </w:r>
      <w:r>
        <w:rPr>
          <w:rFonts w:hint="eastAsia"/>
          <w:sz w:val="24"/>
        </w:rPr>
        <w:t>，</w:t>
      </w:r>
      <w:r w:rsidRPr="00BB16AB">
        <w:rPr>
          <w:rFonts w:hint="eastAsia"/>
          <w:sz w:val="24"/>
        </w:rPr>
        <w:t>企业战略选择的原则与战略选择误区</w:t>
      </w:r>
    </w:p>
    <w:p w:rsidR="00342D39" w:rsidRPr="00BB16AB" w:rsidRDefault="00342D39" w:rsidP="00342D39">
      <w:pPr>
        <w:spacing w:line="360" w:lineRule="auto"/>
        <w:ind w:firstLineChars="200" w:firstLine="480"/>
        <w:rPr>
          <w:sz w:val="24"/>
        </w:rPr>
      </w:pPr>
      <w:r w:rsidRPr="00BB16AB">
        <w:rPr>
          <w:rFonts w:hint="eastAsia"/>
          <w:sz w:val="24"/>
        </w:rPr>
        <w:t>重点：战略制定、选择的模型与方法。</w:t>
      </w:r>
    </w:p>
    <w:p w:rsidR="00342D39" w:rsidRPr="00BB16AB" w:rsidRDefault="00342D39" w:rsidP="00342D39">
      <w:pPr>
        <w:spacing w:line="360" w:lineRule="auto"/>
        <w:ind w:firstLineChars="200" w:firstLine="480"/>
        <w:rPr>
          <w:sz w:val="24"/>
        </w:rPr>
      </w:pPr>
      <w:r w:rsidRPr="00BB16AB">
        <w:rPr>
          <w:rFonts w:hint="eastAsia"/>
          <w:sz w:val="24"/>
        </w:rPr>
        <w:t>难点：选择原则及误区。</w:t>
      </w:r>
    </w:p>
    <w:p w:rsidR="00342D39" w:rsidRPr="00A13D83" w:rsidRDefault="00342D39" w:rsidP="00342D39">
      <w:pPr>
        <w:spacing w:line="360" w:lineRule="auto"/>
        <w:ind w:firstLineChars="200" w:firstLine="482"/>
        <w:rPr>
          <w:b/>
          <w:sz w:val="24"/>
        </w:rPr>
      </w:pPr>
      <w:r w:rsidRPr="00A13D83">
        <w:rPr>
          <w:rFonts w:hint="eastAsia"/>
          <w:b/>
          <w:sz w:val="24"/>
        </w:rPr>
        <w:t>第十章企业战略实施</w:t>
      </w:r>
      <w:r w:rsidRPr="00A13D83">
        <w:rPr>
          <w:rFonts w:hint="eastAsia"/>
          <w:b/>
          <w:sz w:val="24"/>
        </w:rPr>
        <w:t xml:space="preserve"> </w:t>
      </w:r>
      <w:r w:rsidRPr="00A13D83">
        <w:rPr>
          <w:rFonts w:hint="eastAsia"/>
          <w:b/>
          <w:sz w:val="24"/>
        </w:rPr>
        <w:t>（</w:t>
      </w:r>
      <w:r w:rsidRPr="00A13D83">
        <w:rPr>
          <w:rFonts w:hint="eastAsia"/>
          <w:b/>
          <w:sz w:val="24"/>
        </w:rPr>
        <w:t>3</w:t>
      </w:r>
      <w:r w:rsidRPr="00A13D83">
        <w:rPr>
          <w:rFonts w:hint="eastAsia"/>
          <w:b/>
          <w:sz w:val="24"/>
        </w:rPr>
        <w:t>学时）</w:t>
      </w:r>
    </w:p>
    <w:p w:rsidR="00342D39" w:rsidRPr="00BB16AB" w:rsidRDefault="00342D39" w:rsidP="00342D39">
      <w:pPr>
        <w:spacing w:line="360" w:lineRule="auto"/>
        <w:ind w:firstLineChars="200" w:firstLine="480"/>
        <w:rPr>
          <w:sz w:val="24"/>
        </w:rPr>
      </w:pPr>
      <w:r>
        <w:rPr>
          <w:rFonts w:hint="eastAsia"/>
          <w:sz w:val="24"/>
        </w:rPr>
        <w:t>内容：</w:t>
      </w:r>
      <w:r w:rsidRPr="00BB16AB">
        <w:rPr>
          <w:rFonts w:hint="eastAsia"/>
          <w:sz w:val="24"/>
        </w:rPr>
        <w:t>企业战略与组织结构</w:t>
      </w:r>
      <w:r>
        <w:rPr>
          <w:rFonts w:hint="eastAsia"/>
          <w:sz w:val="24"/>
        </w:rPr>
        <w:t>，</w:t>
      </w:r>
      <w:r w:rsidRPr="00BB16AB">
        <w:rPr>
          <w:rFonts w:hint="eastAsia"/>
          <w:sz w:val="24"/>
        </w:rPr>
        <w:t>企业战略与企业文化</w:t>
      </w:r>
      <w:r>
        <w:rPr>
          <w:rFonts w:hint="eastAsia"/>
          <w:sz w:val="24"/>
        </w:rPr>
        <w:t>，</w:t>
      </w:r>
      <w:r w:rsidRPr="00BB16AB">
        <w:rPr>
          <w:rFonts w:hint="eastAsia"/>
          <w:sz w:val="24"/>
        </w:rPr>
        <w:t>战略实施与资源配置</w:t>
      </w:r>
      <w:r>
        <w:rPr>
          <w:rFonts w:hint="eastAsia"/>
          <w:sz w:val="24"/>
        </w:rPr>
        <w:t>，</w:t>
      </w:r>
      <w:r w:rsidRPr="00BB16AB">
        <w:rPr>
          <w:rFonts w:hint="eastAsia"/>
          <w:sz w:val="24"/>
        </w:rPr>
        <w:t>战略实施与绩效管理</w:t>
      </w:r>
      <w:r>
        <w:rPr>
          <w:rFonts w:hint="eastAsia"/>
          <w:sz w:val="24"/>
        </w:rPr>
        <w:t>，</w:t>
      </w:r>
      <w:r w:rsidRPr="00BB16AB">
        <w:rPr>
          <w:rFonts w:hint="eastAsia"/>
          <w:sz w:val="24"/>
        </w:rPr>
        <w:t>领导与战略管理</w:t>
      </w:r>
    </w:p>
    <w:p w:rsidR="00342D39" w:rsidRPr="00BB16AB" w:rsidRDefault="00342D39" w:rsidP="00342D39">
      <w:pPr>
        <w:spacing w:line="360" w:lineRule="auto"/>
        <w:ind w:firstLineChars="200" w:firstLine="480"/>
        <w:rPr>
          <w:sz w:val="24"/>
        </w:rPr>
      </w:pPr>
      <w:r w:rsidRPr="00BB16AB">
        <w:rPr>
          <w:rFonts w:hint="eastAsia"/>
          <w:sz w:val="24"/>
        </w:rPr>
        <w:t>重点</w:t>
      </w:r>
      <w:r w:rsidRPr="00BB16AB">
        <w:rPr>
          <w:rFonts w:hint="eastAsia"/>
          <w:sz w:val="24"/>
        </w:rPr>
        <w:t xml:space="preserve">: </w:t>
      </w:r>
      <w:r w:rsidRPr="00BB16AB">
        <w:rPr>
          <w:rFonts w:hint="eastAsia"/>
          <w:sz w:val="24"/>
        </w:rPr>
        <w:t>企业战略实施的条件</w:t>
      </w:r>
    </w:p>
    <w:p w:rsidR="00342D39" w:rsidRPr="00BB16AB" w:rsidRDefault="00342D39" w:rsidP="00342D39">
      <w:pPr>
        <w:spacing w:line="360" w:lineRule="auto"/>
        <w:ind w:firstLineChars="200" w:firstLine="480"/>
        <w:rPr>
          <w:sz w:val="24"/>
        </w:rPr>
      </w:pPr>
      <w:r w:rsidRPr="00BB16AB">
        <w:rPr>
          <w:rFonts w:hint="eastAsia"/>
          <w:sz w:val="24"/>
        </w:rPr>
        <w:t>难点：领导与战略管理的关系</w:t>
      </w:r>
    </w:p>
    <w:p w:rsidR="00342D39" w:rsidRPr="00A13D83" w:rsidRDefault="00342D39" w:rsidP="00342D39">
      <w:pPr>
        <w:spacing w:line="360" w:lineRule="auto"/>
        <w:ind w:firstLineChars="200" w:firstLine="482"/>
        <w:rPr>
          <w:b/>
          <w:sz w:val="24"/>
        </w:rPr>
      </w:pPr>
      <w:r w:rsidRPr="00A13D83">
        <w:rPr>
          <w:rFonts w:hint="eastAsia"/>
          <w:b/>
          <w:sz w:val="24"/>
        </w:rPr>
        <w:t>第十一章</w:t>
      </w:r>
      <w:r w:rsidRPr="00A13D83">
        <w:rPr>
          <w:rFonts w:hint="eastAsia"/>
          <w:b/>
          <w:sz w:val="24"/>
        </w:rPr>
        <w:t xml:space="preserve">  </w:t>
      </w:r>
      <w:r w:rsidRPr="00A13D83">
        <w:rPr>
          <w:rFonts w:hint="eastAsia"/>
          <w:b/>
          <w:sz w:val="24"/>
        </w:rPr>
        <w:t>企业战略控制</w:t>
      </w:r>
      <w:r w:rsidRPr="00A13D83">
        <w:rPr>
          <w:rFonts w:hint="eastAsia"/>
          <w:b/>
          <w:sz w:val="24"/>
        </w:rPr>
        <w:t xml:space="preserve"> </w:t>
      </w:r>
      <w:r w:rsidRPr="00A13D83">
        <w:rPr>
          <w:rFonts w:hint="eastAsia"/>
          <w:b/>
          <w:sz w:val="24"/>
        </w:rPr>
        <w:t>（</w:t>
      </w:r>
      <w:r w:rsidRPr="00A13D83">
        <w:rPr>
          <w:rFonts w:hint="eastAsia"/>
          <w:b/>
          <w:sz w:val="24"/>
        </w:rPr>
        <w:t>2</w:t>
      </w:r>
      <w:r w:rsidRPr="00A13D83">
        <w:rPr>
          <w:rFonts w:hint="eastAsia"/>
          <w:b/>
          <w:sz w:val="24"/>
        </w:rPr>
        <w:t>学时）</w:t>
      </w:r>
    </w:p>
    <w:p w:rsidR="00342D39" w:rsidRPr="00BB16AB" w:rsidRDefault="00342D39" w:rsidP="00342D39">
      <w:pPr>
        <w:spacing w:line="360" w:lineRule="auto"/>
        <w:ind w:firstLineChars="200" w:firstLine="480"/>
        <w:rPr>
          <w:sz w:val="24"/>
        </w:rPr>
      </w:pPr>
      <w:r>
        <w:rPr>
          <w:rFonts w:hint="eastAsia"/>
          <w:sz w:val="24"/>
        </w:rPr>
        <w:t>内容：</w:t>
      </w:r>
      <w:r w:rsidRPr="00BB16AB">
        <w:rPr>
          <w:rFonts w:hint="eastAsia"/>
          <w:sz w:val="24"/>
        </w:rPr>
        <w:t>管理控制基础</w:t>
      </w:r>
      <w:r>
        <w:rPr>
          <w:rFonts w:hint="eastAsia"/>
          <w:sz w:val="24"/>
        </w:rPr>
        <w:t>，</w:t>
      </w:r>
      <w:r w:rsidRPr="00BB16AB">
        <w:rPr>
          <w:rFonts w:hint="eastAsia"/>
          <w:sz w:val="24"/>
        </w:rPr>
        <w:t>战略控制过程</w:t>
      </w:r>
    </w:p>
    <w:p w:rsidR="00342D39" w:rsidRPr="00BB16AB" w:rsidRDefault="00342D39" w:rsidP="00342D39">
      <w:pPr>
        <w:spacing w:line="360" w:lineRule="auto"/>
        <w:ind w:firstLineChars="200" w:firstLine="480"/>
        <w:rPr>
          <w:sz w:val="24"/>
        </w:rPr>
      </w:pPr>
      <w:r w:rsidRPr="00BB16AB">
        <w:rPr>
          <w:rFonts w:hint="eastAsia"/>
          <w:sz w:val="24"/>
        </w:rPr>
        <w:t>重点：战略控制类型</w:t>
      </w:r>
    </w:p>
    <w:p w:rsidR="00342D39" w:rsidRPr="00BB16AB" w:rsidRDefault="00342D39" w:rsidP="00342D39">
      <w:pPr>
        <w:spacing w:line="360" w:lineRule="auto"/>
        <w:ind w:firstLineChars="200" w:firstLine="480"/>
        <w:rPr>
          <w:sz w:val="24"/>
        </w:rPr>
      </w:pPr>
      <w:r w:rsidRPr="00BB16AB">
        <w:rPr>
          <w:rFonts w:hint="eastAsia"/>
          <w:sz w:val="24"/>
        </w:rPr>
        <w:t>难点：战略控制过程</w:t>
      </w:r>
    </w:p>
    <w:p w:rsidR="00342D39" w:rsidRPr="00C1271A" w:rsidRDefault="00342D39" w:rsidP="00342D39">
      <w:pPr>
        <w:pStyle w:val="2"/>
        <w:rPr>
          <w:rStyle w:val="dash6b63-6587--char"/>
          <w:b/>
          <w:bCs/>
        </w:rPr>
      </w:pPr>
      <w:r w:rsidRPr="00C1271A">
        <w:rPr>
          <w:rStyle w:val="dash6b63-6587--char"/>
          <w:rFonts w:hint="eastAsia"/>
          <w:b/>
          <w:bCs/>
        </w:rPr>
        <w:t>五、考试考核办法</w:t>
      </w:r>
    </w:p>
    <w:p w:rsidR="00342D39" w:rsidRPr="00C0496A" w:rsidRDefault="00342D39" w:rsidP="00342D39">
      <w:pPr>
        <w:pStyle w:val="a3"/>
        <w:spacing w:line="440" w:lineRule="exact"/>
        <w:ind w:firstLineChars="200" w:firstLine="480"/>
        <w:rPr>
          <w:rFonts w:ascii="Times New Roman" w:hAnsi="Times New Roman"/>
          <w:sz w:val="24"/>
          <w:szCs w:val="24"/>
        </w:rPr>
      </w:pPr>
      <w:r w:rsidRPr="00C0496A">
        <w:rPr>
          <w:rFonts w:ascii="Times New Roman" w:hAnsi="Times New Roman"/>
          <w:sz w:val="24"/>
          <w:szCs w:val="24"/>
        </w:rPr>
        <w:t>期末采取</w:t>
      </w:r>
      <w:r>
        <w:rPr>
          <w:rFonts w:ascii="Times New Roman" w:hAnsi="Times New Roman" w:hint="eastAsia"/>
          <w:sz w:val="24"/>
          <w:szCs w:val="24"/>
        </w:rPr>
        <w:t>闭卷（</w:t>
      </w:r>
      <w:r w:rsidRPr="00C0496A">
        <w:rPr>
          <w:rFonts w:ascii="Times New Roman" w:hAnsi="Times New Roman"/>
          <w:sz w:val="24"/>
          <w:szCs w:val="24"/>
        </w:rPr>
        <w:t>开卷</w:t>
      </w:r>
      <w:r>
        <w:rPr>
          <w:rFonts w:ascii="Times New Roman" w:hAnsi="Times New Roman" w:hint="eastAsia"/>
          <w:sz w:val="24"/>
          <w:szCs w:val="24"/>
        </w:rPr>
        <w:t>）</w:t>
      </w:r>
      <w:r w:rsidRPr="00C0496A">
        <w:rPr>
          <w:rFonts w:ascii="Times New Roman" w:hAnsi="Times New Roman"/>
          <w:sz w:val="24"/>
          <w:szCs w:val="24"/>
        </w:rPr>
        <w:t>考试</w:t>
      </w:r>
      <w:r>
        <w:rPr>
          <w:rFonts w:ascii="Times New Roman" w:hAnsi="Times New Roman" w:hint="eastAsia"/>
          <w:sz w:val="24"/>
          <w:szCs w:val="24"/>
        </w:rPr>
        <w:t>、论文等形式，</w:t>
      </w:r>
      <w:r w:rsidRPr="00C0496A">
        <w:rPr>
          <w:rFonts w:ascii="Times New Roman" w:hAnsi="Times New Roman"/>
          <w:sz w:val="24"/>
          <w:szCs w:val="24"/>
        </w:rPr>
        <w:t>占</w:t>
      </w:r>
      <w:r>
        <w:rPr>
          <w:rFonts w:ascii="Times New Roman" w:hAnsi="Times New Roman" w:hint="eastAsia"/>
          <w:sz w:val="24"/>
          <w:szCs w:val="24"/>
        </w:rPr>
        <w:t>70</w:t>
      </w:r>
      <w:r w:rsidRPr="00C0496A">
        <w:rPr>
          <w:rFonts w:ascii="Times New Roman" w:hAnsi="Times New Roman"/>
          <w:sz w:val="24"/>
          <w:szCs w:val="24"/>
        </w:rPr>
        <w:t>%</w:t>
      </w:r>
      <w:r>
        <w:rPr>
          <w:rFonts w:ascii="Times New Roman" w:hAnsi="Times New Roman" w:hint="eastAsia"/>
          <w:sz w:val="24"/>
          <w:szCs w:val="24"/>
        </w:rPr>
        <w:t>，</w:t>
      </w:r>
      <w:r w:rsidRPr="00C0496A">
        <w:rPr>
          <w:rFonts w:ascii="Times New Roman" w:hAnsi="Times New Roman"/>
          <w:sz w:val="24"/>
          <w:szCs w:val="24"/>
        </w:rPr>
        <w:t>平时成绩考核占</w:t>
      </w:r>
      <w:r>
        <w:rPr>
          <w:rFonts w:ascii="Times New Roman" w:hAnsi="Times New Roman" w:hint="eastAsia"/>
          <w:sz w:val="24"/>
          <w:szCs w:val="24"/>
        </w:rPr>
        <w:t>30</w:t>
      </w:r>
      <w:r w:rsidRPr="00C0496A">
        <w:rPr>
          <w:rFonts w:ascii="Times New Roman" w:hAnsi="Times New Roman"/>
          <w:sz w:val="24"/>
          <w:szCs w:val="24"/>
        </w:rPr>
        <w:t>%</w:t>
      </w:r>
      <w:r>
        <w:rPr>
          <w:rFonts w:ascii="Times New Roman" w:hAnsi="Times New Roman" w:hint="eastAsia"/>
          <w:sz w:val="24"/>
          <w:szCs w:val="24"/>
        </w:rPr>
        <w:t>。</w:t>
      </w:r>
    </w:p>
    <w:p w:rsidR="00342D39" w:rsidRPr="0053448F" w:rsidRDefault="00342D39" w:rsidP="00342D39">
      <w:pPr>
        <w:pStyle w:val="2"/>
        <w:rPr>
          <w:rStyle w:val="dash6b63-6587--char"/>
          <w:b/>
          <w:bCs/>
        </w:rPr>
      </w:pPr>
      <w:r w:rsidRPr="00C1271A">
        <w:rPr>
          <w:rStyle w:val="dash6b63-6587--char"/>
          <w:rFonts w:hint="eastAsia"/>
          <w:b/>
          <w:bCs/>
        </w:rPr>
        <w:t>六、教材</w:t>
      </w:r>
      <w:r w:rsidRPr="0053448F">
        <w:rPr>
          <w:rStyle w:val="dash6b63-6587--char"/>
          <w:rFonts w:hint="eastAsia"/>
          <w:b/>
          <w:bCs/>
        </w:rPr>
        <w:t>及参考书</w:t>
      </w:r>
    </w:p>
    <w:p w:rsidR="00342D39" w:rsidRPr="00BB16AB" w:rsidRDefault="00342D39" w:rsidP="00342D39">
      <w:pPr>
        <w:spacing w:line="360" w:lineRule="auto"/>
        <w:ind w:firstLineChars="200" w:firstLine="480"/>
        <w:rPr>
          <w:sz w:val="24"/>
        </w:rPr>
      </w:pPr>
      <w:r w:rsidRPr="00BB16AB">
        <w:rPr>
          <w:rFonts w:hint="eastAsia"/>
          <w:sz w:val="24"/>
        </w:rPr>
        <w:t>（一）教材：</w:t>
      </w:r>
    </w:p>
    <w:p w:rsidR="00342D39" w:rsidRPr="00BB16AB" w:rsidRDefault="00342D39" w:rsidP="00342D39">
      <w:pPr>
        <w:spacing w:line="360" w:lineRule="auto"/>
        <w:ind w:firstLineChars="200" w:firstLine="480"/>
        <w:rPr>
          <w:sz w:val="24"/>
        </w:rPr>
      </w:pPr>
      <w:r w:rsidRPr="00BB16AB">
        <w:rPr>
          <w:rFonts w:hint="eastAsia"/>
          <w:sz w:val="24"/>
        </w:rPr>
        <w:t>1</w:t>
      </w:r>
      <w:r w:rsidRPr="00BB16AB">
        <w:rPr>
          <w:rFonts w:hint="eastAsia"/>
          <w:sz w:val="24"/>
        </w:rPr>
        <w:t>、徐飞</w:t>
      </w:r>
      <w:r w:rsidRPr="00BB16AB">
        <w:rPr>
          <w:rFonts w:hint="eastAsia"/>
          <w:sz w:val="24"/>
        </w:rPr>
        <w:t xml:space="preserve">  </w:t>
      </w:r>
      <w:r w:rsidRPr="00BB16AB">
        <w:rPr>
          <w:rFonts w:hint="eastAsia"/>
          <w:sz w:val="24"/>
        </w:rPr>
        <w:t>黄丹</w:t>
      </w:r>
      <w:r w:rsidRPr="00BB16AB">
        <w:rPr>
          <w:rFonts w:hint="eastAsia"/>
          <w:sz w:val="24"/>
        </w:rPr>
        <w:t>.</w:t>
      </w:r>
      <w:r w:rsidRPr="00BB16AB">
        <w:rPr>
          <w:rFonts w:hint="eastAsia"/>
          <w:sz w:val="24"/>
        </w:rPr>
        <w:t>企业战略管理</w:t>
      </w:r>
      <w:r w:rsidRPr="00BB16AB">
        <w:rPr>
          <w:rFonts w:hint="eastAsia"/>
          <w:sz w:val="24"/>
        </w:rPr>
        <w:t>.</w:t>
      </w:r>
      <w:r w:rsidRPr="00BB16AB">
        <w:rPr>
          <w:rFonts w:hint="eastAsia"/>
          <w:sz w:val="24"/>
        </w:rPr>
        <w:t>北京</w:t>
      </w:r>
      <w:r w:rsidRPr="00BB16AB">
        <w:rPr>
          <w:rFonts w:hint="eastAsia"/>
          <w:sz w:val="24"/>
        </w:rPr>
        <w:t>.</w:t>
      </w:r>
      <w:r w:rsidRPr="00BB16AB">
        <w:rPr>
          <w:rFonts w:hint="eastAsia"/>
          <w:sz w:val="24"/>
        </w:rPr>
        <w:t>北京大学出版社</w:t>
      </w:r>
      <w:r w:rsidRPr="00BB16AB">
        <w:rPr>
          <w:rFonts w:hint="eastAsia"/>
          <w:sz w:val="24"/>
        </w:rPr>
        <w:t>.2012</w:t>
      </w:r>
      <w:r w:rsidRPr="00BB16AB">
        <w:rPr>
          <w:rFonts w:hint="eastAsia"/>
          <w:sz w:val="24"/>
        </w:rPr>
        <w:t>年</w:t>
      </w:r>
      <w:r w:rsidRPr="00BB16AB">
        <w:rPr>
          <w:rFonts w:hint="eastAsia"/>
          <w:sz w:val="24"/>
        </w:rPr>
        <w:t>1</w:t>
      </w:r>
      <w:r w:rsidRPr="00BB16AB">
        <w:rPr>
          <w:rFonts w:hint="eastAsia"/>
          <w:sz w:val="24"/>
        </w:rPr>
        <w:t>月第</w:t>
      </w:r>
      <w:r w:rsidRPr="00BB16AB">
        <w:rPr>
          <w:rFonts w:hint="eastAsia"/>
          <w:sz w:val="24"/>
        </w:rPr>
        <w:t>2</w:t>
      </w:r>
      <w:r w:rsidRPr="00BB16AB">
        <w:rPr>
          <w:rFonts w:hint="eastAsia"/>
          <w:sz w:val="24"/>
        </w:rPr>
        <w:t>版</w:t>
      </w:r>
    </w:p>
    <w:p w:rsidR="00342D39" w:rsidRPr="00BB16AB" w:rsidRDefault="00342D39" w:rsidP="00342D39">
      <w:pPr>
        <w:spacing w:line="360" w:lineRule="auto"/>
        <w:ind w:firstLineChars="200" w:firstLine="480"/>
        <w:rPr>
          <w:sz w:val="24"/>
        </w:rPr>
      </w:pPr>
      <w:r w:rsidRPr="00BB16AB">
        <w:rPr>
          <w:rFonts w:hint="eastAsia"/>
          <w:sz w:val="24"/>
        </w:rPr>
        <w:t>（二）参考书：</w:t>
      </w:r>
    </w:p>
    <w:p w:rsidR="00342D39" w:rsidRPr="00BB16AB" w:rsidRDefault="00342D39" w:rsidP="00342D39">
      <w:pPr>
        <w:spacing w:line="360" w:lineRule="auto"/>
        <w:ind w:firstLineChars="200" w:firstLine="480"/>
        <w:rPr>
          <w:sz w:val="24"/>
        </w:rPr>
      </w:pPr>
      <w:r w:rsidRPr="00BB16AB">
        <w:rPr>
          <w:rFonts w:hint="eastAsia"/>
          <w:sz w:val="24"/>
        </w:rPr>
        <w:t>1</w:t>
      </w:r>
      <w:r w:rsidRPr="00BB16AB">
        <w:rPr>
          <w:rFonts w:hint="eastAsia"/>
          <w:sz w:val="24"/>
        </w:rPr>
        <w:t>、杨锡怀，冷克平等</w:t>
      </w:r>
      <w:r w:rsidRPr="00BB16AB">
        <w:rPr>
          <w:rFonts w:hint="eastAsia"/>
          <w:sz w:val="24"/>
        </w:rPr>
        <w:t>.</w:t>
      </w:r>
      <w:r w:rsidRPr="00BB16AB">
        <w:rPr>
          <w:rFonts w:hint="eastAsia"/>
          <w:sz w:val="24"/>
        </w:rPr>
        <w:t>企业战略管理理论与案例（第三版），北京</w:t>
      </w:r>
      <w:r w:rsidRPr="00BB16AB">
        <w:rPr>
          <w:rFonts w:hint="eastAsia"/>
          <w:sz w:val="24"/>
        </w:rPr>
        <w:t>.</w:t>
      </w:r>
      <w:r w:rsidRPr="00BB16AB">
        <w:rPr>
          <w:rFonts w:hint="eastAsia"/>
          <w:sz w:val="24"/>
        </w:rPr>
        <w:t>高等教育出版社，</w:t>
      </w:r>
      <w:r w:rsidRPr="00BB16AB">
        <w:rPr>
          <w:rFonts w:hint="eastAsia"/>
          <w:sz w:val="24"/>
        </w:rPr>
        <w:t xml:space="preserve">2010.  </w:t>
      </w:r>
    </w:p>
    <w:p w:rsidR="00342D39" w:rsidRPr="00BB16AB" w:rsidRDefault="00342D39" w:rsidP="00342D39">
      <w:pPr>
        <w:spacing w:line="360" w:lineRule="auto"/>
        <w:ind w:firstLineChars="200" w:firstLine="480"/>
        <w:rPr>
          <w:sz w:val="24"/>
        </w:rPr>
      </w:pPr>
      <w:r w:rsidRPr="00BB16AB">
        <w:rPr>
          <w:sz w:val="24"/>
        </w:rPr>
        <w:lastRenderedPageBreak/>
        <w:t>2</w:t>
      </w:r>
      <w:r w:rsidRPr="00BB16AB">
        <w:rPr>
          <w:sz w:val="24"/>
        </w:rPr>
        <w:t>、</w:t>
      </w:r>
      <w:r w:rsidRPr="00BB16AB">
        <w:rPr>
          <w:rFonts w:hint="eastAsia"/>
          <w:sz w:val="24"/>
        </w:rPr>
        <w:t>刘冀生</w:t>
      </w:r>
      <w:r w:rsidRPr="00BB16AB">
        <w:rPr>
          <w:rFonts w:hint="eastAsia"/>
          <w:sz w:val="24"/>
        </w:rPr>
        <w:t>.</w:t>
      </w:r>
      <w:r w:rsidRPr="00BB16AB">
        <w:rPr>
          <w:rFonts w:hint="eastAsia"/>
          <w:sz w:val="24"/>
        </w:rPr>
        <w:t>企业战略管理</w:t>
      </w:r>
      <w:r w:rsidRPr="00BB16AB">
        <w:rPr>
          <w:rFonts w:hint="eastAsia"/>
          <w:sz w:val="24"/>
        </w:rPr>
        <w:t>.</w:t>
      </w:r>
      <w:r w:rsidRPr="00BB16AB">
        <w:rPr>
          <w:rFonts w:hint="eastAsia"/>
          <w:sz w:val="24"/>
        </w:rPr>
        <w:t>北京</w:t>
      </w:r>
      <w:r w:rsidRPr="00BB16AB">
        <w:rPr>
          <w:rFonts w:hint="eastAsia"/>
          <w:sz w:val="24"/>
        </w:rPr>
        <w:t>.</w:t>
      </w:r>
      <w:r w:rsidRPr="00BB16AB">
        <w:rPr>
          <w:rFonts w:hint="eastAsia"/>
          <w:sz w:val="24"/>
        </w:rPr>
        <w:t>清华大学</w:t>
      </w:r>
      <w:r w:rsidRPr="00BB16AB">
        <w:rPr>
          <w:sz w:val="24"/>
        </w:rPr>
        <w:t>出版社</w:t>
      </w:r>
      <w:r w:rsidRPr="00BB16AB">
        <w:rPr>
          <w:rFonts w:hint="eastAsia"/>
          <w:sz w:val="24"/>
        </w:rPr>
        <w:t>.2003.10</w:t>
      </w:r>
      <w:r w:rsidRPr="00BB16AB">
        <w:rPr>
          <w:sz w:val="24"/>
        </w:rPr>
        <w:t>年</w:t>
      </w:r>
      <w:r w:rsidRPr="00BB16AB">
        <w:rPr>
          <w:rFonts w:hint="eastAsia"/>
          <w:sz w:val="24"/>
        </w:rPr>
        <w:t>第</w:t>
      </w:r>
      <w:r w:rsidRPr="00BB16AB">
        <w:rPr>
          <w:rFonts w:hint="eastAsia"/>
          <w:sz w:val="24"/>
        </w:rPr>
        <w:t>2</w:t>
      </w:r>
      <w:r w:rsidRPr="00BB16AB">
        <w:rPr>
          <w:sz w:val="24"/>
        </w:rPr>
        <w:t>版</w:t>
      </w:r>
    </w:p>
    <w:p w:rsidR="00342D39" w:rsidRPr="00BB16AB" w:rsidRDefault="00342D39" w:rsidP="00342D39">
      <w:pPr>
        <w:spacing w:line="360" w:lineRule="auto"/>
        <w:ind w:firstLineChars="200" w:firstLine="480"/>
        <w:rPr>
          <w:sz w:val="24"/>
        </w:rPr>
      </w:pPr>
    </w:p>
    <w:p w:rsidR="00342D39" w:rsidRPr="00BB16AB" w:rsidRDefault="00342D39" w:rsidP="00342D39">
      <w:pPr>
        <w:spacing w:line="360" w:lineRule="auto"/>
        <w:ind w:firstLineChars="200" w:firstLine="480"/>
        <w:rPr>
          <w:sz w:val="24"/>
        </w:rPr>
      </w:pPr>
    </w:p>
    <w:p w:rsidR="007D4D04" w:rsidRPr="00342D39" w:rsidRDefault="007D4D04"/>
    <w:sectPr w:rsidR="007D4D04" w:rsidRPr="00342D39" w:rsidSect="00EE7AFB">
      <w:pgSz w:w="11907" w:h="16840" w:code="9"/>
      <w:pgMar w:top="1418" w:right="1418" w:bottom="1418" w:left="1418" w:header="851"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A16" w:rsidRDefault="00474A16" w:rsidP="00474A16">
      <w:r>
        <w:separator/>
      </w:r>
    </w:p>
  </w:endnote>
  <w:endnote w:type="continuationSeparator" w:id="0">
    <w:p w:rsidR="00474A16" w:rsidRDefault="00474A16" w:rsidP="00474A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A16" w:rsidRDefault="00474A16" w:rsidP="00474A16">
      <w:r>
        <w:separator/>
      </w:r>
    </w:p>
  </w:footnote>
  <w:footnote w:type="continuationSeparator" w:id="0">
    <w:p w:rsidR="00474A16" w:rsidRDefault="00474A16" w:rsidP="00474A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2D39"/>
    <w:rsid w:val="00027054"/>
    <w:rsid w:val="00047B87"/>
    <w:rsid w:val="00066D4A"/>
    <w:rsid w:val="00092038"/>
    <w:rsid w:val="000A6537"/>
    <w:rsid w:val="000B74B8"/>
    <w:rsid w:val="000F2D19"/>
    <w:rsid w:val="0017762D"/>
    <w:rsid w:val="00187ED6"/>
    <w:rsid w:val="00187F7F"/>
    <w:rsid w:val="001D1F20"/>
    <w:rsid w:val="0024602E"/>
    <w:rsid w:val="00294751"/>
    <w:rsid w:val="002A4117"/>
    <w:rsid w:val="002F601E"/>
    <w:rsid w:val="0031156E"/>
    <w:rsid w:val="00340505"/>
    <w:rsid w:val="00342D39"/>
    <w:rsid w:val="003A0105"/>
    <w:rsid w:val="003E48AA"/>
    <w:rsid w:val="003F2D3E"/>
    <w:rsid w:val="003F5B62"/>
    <w:rsid w:val="004627D8"/>
    <w:rsid w:val="00474A16"/>
    <w:rsid w:val="004903F4"/>
    <w:rsid w:val="004F4483"/>
    <w:rsid w:val="004F5A3A"/>
    <w:rsid w:val="0050565E"/>
    <w:rsid w:val="0053509B"/>
    <w:rsid w:val="00554113"/>
    <w:rsid w:val="005703B9"/>
    <w:rsid w:val="00584C4D"/>
    <w:rsid w:val="005A40F6"/>
    <w:rsid w:val="005E25DF"/>
    <w:rsid w:val="005E2A6F"/>
    <w:rsid w:val="00603708"/>
    <w:rsid w:val="006141BE"/>
    <w:rsid w:val="00650C9E"/>
    <w:rsid w:val="00656A7D"/>
    <w:rsid w:val="006634AE"/>
    <w:rsid w:val="006B328B"/>
    <w:rsid w:val="00714229"/>
    <w:rsid w:val="00740A48"/>
    <w:rsid w:val="007564D5"/>
    <w:rsid w:val="00797450"/>
    <w:rsid w:val="007B5C39"/>
    <w:rsid w:val="007D2736"/>
    <w:rsid w:val="007D4D04"/>
    <w:rsid w:val="007E735B"/>
    <w:rsid w:val="00866FD6"/>
    <w:rsid w:val="00883D8A"/>
    <w:rsid w:val="008E1100"/>
    <w:rsid w:val="008E235B"/>
    <w:rsid w:val="008F5601"/>
    <w:rsid w:val="00933ED4"/>
    <w:rsid w:val="009402FC"/>
    <w:rsid w:val="009602CB"/>
    <w:rsid w:val="00981E56"/>
    <w:rsid w:val="009955A0"/>
    <w:rsid w:val="0099592D"/>
    <w:rsid w:val="009B4D39"/>
    <w:rsid w:val="009B68E4"/>
    <w:rsid w:val="009F6207"/>
    <w:rsid w:val="00A04921"/>
    <w:rsid w:val="00A259A0"/>
    <w:rsid w:val="00A26F0A"/>
    <w:rsid w:val="00A31FB0"/>
    <w:rsid w:val="00A32A76"/>
    <w:rsid w:val="00A35354"/>
    <w:rsid w:val="00A83CB8"/>
    <w:rsid w:val="00AA3034"/>
    <w:rsid w:val="00AB0800"/>
    <w:rsid w:val="00AD0107"/>
    <w:rsid w:val="00AD02CB"/>
    <w:rsid w:val="00B16964"/>
    <w:rsid w:val="00B235FE"/>
    <w:rsid w:val="00B41906"/>
    <w:rsid w:val="00B6018E"/>
    <w:rsid w:val="00B91C18"/>
    <w:rsid w:val="00BB1289"/>
    <w:rsid w:val="00BB54F4"/>
    <w:rsid w:val="00BC3D01"/>
    <w:rsid w:val="00C37948"/>
    <w:rsid w:val="00C41529"/>
    <w:rsid w:val="00C926DD"/>
    <w:rsid w:val="00C96766"/>
    <w:rsid w:val="00CA1E7E"/>
    <w:rsid w:val="00CB1F32"/>
    <w:rsid w:val="00CD131A"/>
    <w:rsid w:val="00CE2F34"/>
    <w:rsid w:val="00CF106D"/>
    <w:rsid w:val="00D009C2"/>
    <w:rsid w:val="00D058A0"/>
    <w:rsid w:val="00D703C5"/>
    <w:rsid w:val="00D74B38"/>
    <w:rsid w:val="00D76058"/>
    <w:rsid w:val="00D968FA"/>
    <w:rsid w:val="00D96A3F"/>
    <w:rsid w:val="00DE42F7"/>
    <w:rsid w:val="00E13EFB"/>
    <w:rsid w:val="00E16EBE"/>
    <w:rsid w:val="00E30B60"/>
    <w:rsid w:val="00E5343A"/>
    <w:rsid w:val="00E97B7C"/>
    <w:rsid w:val="00ED0038"/>
    <w:rsid w:val="00ED215A"/>
    <w:rsid w:val="00EE1D9D"/>
    <w:rsid w:val="00F3204A"/>
    <w:rsid w:val="00F74AE8"/>
    <w:rsid w:val="00F80690"/>
    <w:rsid w:val="00F939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D39"/>
    <w:pPr>
      <w:widowControl w:val="0"/>
      <w:jc w:val="both"/>
    </w:pPr>
    <w:rPr>
      <w:rFonts w:ascii="Times New Roman" w:eastAsia="宋体" w:hAnsi="Times New Roman" w:cs="Times New Roman"/>
      <w:szCs w:val="24"/>
    </w:rPr>
  </w:style>
  <w:style w:type="paragraph" w:styleId="1">
    <w:name w:val="heading 1"/>
    <w:basedOn w:val="a"/>
    <w:next w:val="a"/>
    <w:link w:val="1Char"/>
    <w:autoRedefine/>
    <w:qFormat/>
    <w:rsid w:val="00342D39"/>
    <w:pPr>
      <w:keepNext/>
      <w:keepLines/>
      <w:spacing w:beforeLines="100" w:afterLines="100"/>
      <w:jc w:val="center"/>
      <w:outlineLvl w:val="0"/>
    </w:pPr>
    <w:rPr>
      <w:rFonts w:ascii="方正小标宋简体" w:eastAsia="方正小标宋简体" w:hAnsi="宋体" w:cs="宋体"/>
      <w:bCs/>
      <w:noProof/>
      <w:color w:val="000000"/>
      <w:kern w:val="44"/>
      <w:sz w:val="44"/>
      <w:szCs w:val="32"/>
    </w:rPr>
  </w:style>
  <w:style w:type="paragraph" w:styleId="2">
    <w:name w:val="heading 2"/>
    <w:aliases w:val="节"/>
    <w:basedOn w:val="a"/>
    <w:next w:val="a"/>
    <w:link w:val="2Char"/>
    <w:autoRedefine/>
    <w:qFormat/>
    <w:rsid w:val="00342D39"/>
    <w:pPr>
      <w:keepNext/>
      <w:keepLines/>
      <w:tabs>
        <w:tab w:val="left" w:pos="525"/>
      </w:tabs>
      <w:spacing w:before="120" w:after="120" w:line="400" w:lineRule="exact"/>
      <w:outlineLvl w:val="1"/>
    </w:pPr>
    <w:rPr>
      <w:rFonts w:ascii="黑体" w:eastAsia="黑体" w:hAnsi="Arial" w:cs="宋体"/>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42D39"/>
    <w:rPr>
      <w:rFonts w:ascii="方正小标宋简体" w:eastAsia="方正小标宋简体" w:hAnsi="宋体" w:cs="宋体"/>
      <w:bCs/>
      <w:noProof/>
      <w:color w:val="000000"/>
      <w:kern w:val="44"/>
      <w:sz w:val="44"/>
      <w:szCs w:val="32"/>
    </w:rPr>
  </w:style>
  <w:style w:type="character" w:customStyle="1" w:styleId="2Char">
    <w:name w:val="标题 2 Char"/>
    <w:aliases w:val="节 Char"/>
    <w:basedOn w:val="a0"/>
    <w:link w:val="2"/>
    <w:rsid w:val="00342D39"/>
    <w:rPr>
      <w:rFonts w:ascii="黑体" w:eastAsia="黑体" w:hAnsi="Arial" w:cs="宋体"/>
      <w:sz w:val="28"/>
      <w:szCs w:val="32"/>
    </w:rPr>
  </w:style>
  <w:style w:type="paragraph" w:customStyle="1" w:styleId="dash6b63-6587">
    <w:name w:val="dash6b63-6587"/>
    <w:basedOn w:val="a"/>
    <w:rsid w:val="00342D39"/>
    <w:pPr>
      <w:widowControl/>
      <w:spacing w:before="100" w:beforeAutospacing="1" w:after="100" w:afterAutospacing="1"/>
      <w:jc w:val="left"/>
    </w:pPr>
    <w:rPr>
      <w:rFonts w:ascii="宋体" w:hAnsi="宋体"/>
      <w:kern w:val="0"/>
      <w:sz w:val="24"/>
    </w:rPr>
  </w:style>
  <w:style w:type="character" w:customStyle="1" w:styleId="dash6b63-6587--char">
    <w:name w:val="dash6b63-6587--char"/>
    <w:basedOn w:val="a0"/>
    <w:rsid w:val="00342D39"/>
  </w:style>
  <w:style w:type="paragraph" w:styleId="a3">
    <w:name w:val="Plain Text"/>
    <w:basedOn w:val="a"/>
    <w:link w:val="Char"/>
    <w:rsid w:val="00342D39"/>
    <w:rPr>
      <w:rFonts w:ascii="宋体" w:hAnsi="Courier New"/>
      <w:sz w:val="28"/>
      <w:szCs w:val="20"/>
    </w:rPr>
  </w:style>
  <w:style w:type="character" w:customStyle="1" w:styleId="Char">
    <w:name w:val="纯文本 Char"/>
    <w:basedOn w:val="a0"/>
    <w:link w:val="a3"/>
    <w:rsid w:val="00342D39"/>
    <w:rPr>
      <w:rFonts w:ascii="宋体" w:eastAsia="宋体" w:hAnsi="Courier New" w:cs="Times New Roman"/>
      <w:sz w:val="28"/>
      <w:szCs w:val="20"/>
    </w:rPr>
  </w:style>
  <w:style w:type="paragraph" w:styleId="a4">
    <w:name w:val="header"/>
    <w:basedOn w:val="a"/>
    <w:link w:val="Char0"/>
    <w:uiPriority w:val="99"/>
    <w:semiHidden/>
    <w:unhideWhenUsed/>
    <w:rsid w:val="00474A1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474A16"/>
    <w:rPr>
      <w:rFonts w:ascii="Times New Roman" w:eastAsia="宋体" w:hAnsi="Times New Roman" w:cs="Times New Roman"/>
      <w:sz w:val="18"/>
      <w:szCs w:val="18"/>
    </w:rPr>
  </w:style>
  <w:style w:type="paragraph" w:styleId="a5">
    <w:name w:val="footer"/>
    <w:basedOn w:val="a"/>
    <w:link w:val="Char1"/>
    <w:uiPriority w:val="99"/>
    <w:semiHidden/>
    <w:unhideWhenUsed/>
    <w:rsid w:val="00474A16"/>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474A1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270</Words>
  <Characters>1539</Characters>
  <Application>Microsoft Office Word</Application>
  <DocSecurity>0</DocSecurity>
  <Lines>12</Lines>
  <Paragraphs>3</Paragraphs>
  <ScaleCrop>false</ScaleCrop>
  <Company/>
  <LinksUpToDate>false</LinksUpToDate>
  <CharactersWithSpaces>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dc:creator>
  <cp:lastModifiedBy>Administrator</cp:lastModifiedBy>
  <cp:revision>5</cp:revision>
  <dcterms:created xsi:type="dcterms:W3CDTF">2015-08-11T02:46:00Z</dcterms:created>
  <dcterms:modified xsi:type="dcterms:W3CDTF">2015-08-28T02:33:00Z</dcterms:modified>
</cp:coreProperties>
</file>